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body>
    <w:p w:rsidR="00B71C21" w:rsidP="00B71C21" w:rsidRDefault="00B451F1" w14:paraId="6F277374" w14:textId="793DAA03">
      <w:pPr>
        <w:pStyle w:val="Heading1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F382A50" wp14:editId="68CCD6C0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381250" cy="894736"/>
            <wp:effectExtent l="0" t="0" r="0" b="635"/>
            <wp:wrapNone/>
            <wp:docPr id="149041677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041677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894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71C21" w:rsidR="00B71C21">
        <w:t>District Unit Planner</w:t>
      </w:r>
      <w:bookmarkStart w:name="_kqhlmarznali" w:id="0"/>
      <w:bookmarkEnd w:id="0"/>
    </w:p>
    <w:p w:rsidR="00B31007" w:rsidP="00B71C21" w:rsidRDefault="00B71C21" w14:paraId="3ED8DB57" w14:textId="50F775F1">
      <w:pPr>
        <w:pStyle w:val="Heading2"/>
      </w:pPr>
      <w:r>
        <w:t>Course Information</w:t>
      </w:r>
    </w:p>
    <w:p w:rsidR="00B451F1" w:rsidP="00B451F1" w:rsidRDefault="00B451F1" w14:paraId="6DDD6F1E" w14:textId="77777777">
      <w:pPr>
        <w:pStyle w:val="Heading3"/>
        <w:sectPr w:rsidR="00B451F1" w:rsidSect="00B451F1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:rsidR="00B71C21" w:rsidP="00B451F1" w:rsidRDefault="00B71C21" w14:paraId="4F91A21F" w14:textId="44F359FC">
      <w:pPr>
        <w:pStyle w:val="Heading3"/>
      </w:pPr>
      <w:r>
        <w:t xml:space="preserve">Course Name: </w:t>
      </w:r>
    </w:p>
    <w:p w:rsidR="0094117E" w:rsidP="6EAAE64F" w:rsidRDefault="72A35F75" w14:paraId="07314546" w14:textId="4942DCF7">
      <w:r>
        <w:t>Enhanced Algebra Concept and Connections</w:t>
      </w:r>
    </w:p>
    <w:p w:rsidR="00B71C21" w:rsidP="0094117E" w:rsidRDefault="0094117E" w14:paraId="3341E9C0" w14:textId="20733FC1">
      <w:pPr>
        <w:pStyle w:val="Heading3"/>
      </w:pPr>
      <w:r>
        <w:br w:type="column"/>
      </w:r>
      <w:r w:rsidR="00B71C21">
        <w:t xml:space="preserve">Unit Title: </w:t>
      </w:r>
    </w:p>
    <w:p w:rsidR="765B1450" w:rsidP="6EAAE64F" w:rsidRDefault="765B1450" w14:paraId="51A147A0" w14:textId="2CB84BA1">
      <w:r>
        <w:t>Analyzing Systems of Linear Equations and Inequalities</w:t>
      </w:r>
    </w:p>
    <w:p w:rsidR="00B71C21" w:rsidP="0094117E" w:rsidRDefault="0094117E" w14:paraId="293C5E6B" w14:textId="06BCDC2F">
      <w:pPr>
        <w:pStyle w:val="Heading3"/>
      </w:pPr>
      <w:r>
        <w:br w:type="column"/>
      </w:r>
      <w:r w:rsidR="00B71C21">
        <w:t>MYP Year:</w:t>
      </w:r>
    </w:p>
    <w:p w:rsidR="2342DDBA" w:rsidP="6EAAE64F" w:rsidRDefault="2342DDBA" w14:paraId="6FD8C216" w14:textId="44ACA660">
      <w:r>
        <w:t>3</w:t>
      </w:r>
    </w:p>
    <w:p w:rsidR="00B451F1" w:rsidP="0094117E" w:rsidRDefault="0094117E" w14:paraId="1F4D3885" w14:textId="2E22047C">
      <w:pPr>
        <w:pStyle w:val="Heading3"/>
      </w:pPr>
      <w:r>
        <w:br w:type="column"/>
      </w:r>
      <w:r w:rsidR="00B71C21">
        <w:t>Unit Duration</w:t>
      </w:r>
      <w:r w:rsidR="00B451F1">
        <w:t>:</w:t>
      </w:r>
    </w:p>
    <w:p w:rsidR="00B71C21" w:rsidP="6EAAE64F" w:rsidRDefault="51EA545F" w14:paraId="0B2CCE1E" w14:textId="503F9157">
      <w:r w:rsidR="4E0B966A">
        <w:rPr/>
        <w:t xml:space="preserve">6.75 </w:t>
      </w:r>
      <w:r w:rsidR="4E0B966A">
        <w:rPr/>
        <w:t>- 9</w:t>
      </w:r>
      <w:r w:rsidR="00B71C21">
        <w:rPr/>
        <w:t xml:space="preserve"> </w:t>
      </w:r>
      <w:r w:rsidR="00DC5674">
        <w:rPr/>
        <w:t>hours</w:t>
      </w:r>
    </w:p>
    <w:p w:rsidR="00B451F1" w:rsidP="00296845" w:rsidRDefault="00B451F1" w14:paraId="62FCC06A" w14:textId="77777777">
      <w:pPr>
        <w:pStyle w:val="Heading2"/>
        <w:sectPr w:rsidR="00B451F1" w:rsidSect="00B451F1">
          <w:type w:val="continuous"/>
          <w:pgSz w:w="15840" w:h="12240" w:orient="landscape"/>
          <w:pgMar w:top="720" w:right="720" w:bottom="720" w:left="720" w:header="720" w:footer="720" w:gutter="0"/>
          <w:cols w:space="720" w:num="4"/>
          <w:docGrid w:linePitch="360"/>
        </w:sectPr>
      </w:pPr>
    </w:p>
    <w:p w:rsidR="00B71C21" w:rsidP="00296845" w:rsidRDefault="00296845" w14:paraId="2ED210C9" w14:textId="4B183EE7">
      <w:pPr>
        <w:pStyle w:val="Heading2"/>
      </w:pPr>
      <w:r>
        <w:t>Instructional Information</w:t>
      </w:r>
    </w:p>
    <w:p w:rsidRPr="001D2F63" w:rsidR="001D2F63" w:rsidP="00465BBE" w:rsidRDefault="00296845" w14:paraId="56C02AD4" w14:textId="66AD9218">
      <w:pPr>
        <w:pStyle w:val="Heading3"/>
      </w:pPr>
      <w:r>
        <w:t>Standards</w:t>
      </w:r>
    </w:p>
    <w:p w:rsidR="09519F2B" w:rsidP="6EAAE64F" w:rsidRDefault="09519F2B" w14:paraId="44BB127E" w14:textId="779FE3D2">
      <w:pPr>
        <w:spacing w:after="0"/>
        <w:rPr>
          <w:rFonts w:eastAsia="Roboto" w:cs="Roboto"/>
          <w:color w:val="000000" w:themeColor="text1"/>
        </w:rPr>
      </w:pPr>
      <w:r w:rsidRPr="6EAAE64F">
        <w:rPr>
          <w:rFonts w:eastAsia="Roboto" w:cs="Roboto"/>
          <w:b/>
          <w:bCs/>
          <w:color w:val="000000" w:themeColor="text1"/>
        </w:rPr>
        <w:t>8.FGR.7</w:t>
      </w:r>
      <w:r w:rsidRPr="6EAAE64F" w:rsidR="00DC5674">
        <w:rPr>
          <w:rFonts w:eastAsia="Roboto" w:cs="Roboto"/>
          <w:b/>
          <w:bCs/>
          <w:color w:val="000000" w:themeColor="text1"/>
        </w:rPr>
        <w:t>:</w:t>
      </w:r>
      <w:r w:rsidRPr="6EAAE64F" w:rsidR="00DC5674">
        <w:rPr>
          <w:rFonts w:eastAsia="Roboto" w:cs="Roboto"/>
          <w:color w:val="000000" w:themeColor="text1"/>
        </w:rPr>
        <w:t xml:space="preserve"> Justify</w:t>
      </w:r>
      <w:r w:rsidRPr="6EAAE64F">
        <w:rPr>
          <w:rFonts w:eastAsia="Roboto" w:cs="Roboto"/>
          <w:color w:val="000000" w:themeColor="text1"/>
        </w:rPr>
        <w:t xml:space="preserve"> and use various strategies to solve systems of linear equations to model and explain realistic phenomena.</w:t>
      </w:r>
    </w:p>
    <w:p w:rsidR="00DC5674" w:rsidP="00DC5674" w:rsidRDefault="09519F2B" w14:paraId="5A50D9CE" w14:textId="77777777">
      <w:pPr>
        <w:pStyle w:val="ListParagraph"/>
        <w:numPr>
          <w:ilvl w:val="0"/>
          <w:numId w:val="3"/>
        </w:numPr>
        <w:spacing w:after="0"/>
        <w:rPr>
          <w:rFonts w:eastAsia="Roboto" w:cs="Roboto"/>
          <w:b/>
          <w:bCs/>
          <w:color w:val="000000" w:themeColor="text1"/>
        </w:rPr>
      </w:pPr>
      <w:r w:rsidRPr="00DC5674">
        <w:rPr>
          <w:rFonts w:eastAsia="Roboto" w:cs="Roboto"/>
          <w:b/>
          <w:bCs/>
          <w:color w:val="000000" w:themeColor="text1"/>
        </w:rPr>
        <w:t>8.FGR.7.1</w:t>
      </w:r>
      <w:r w:rsidRPr="00DC5674">
        <w:rPr>
          <w:rFonts w:eastAsia="Roboto" w:cs="Roboto"/>
          <w:color w:val="000000" w:themeColor="text1"/>
        </w:rPr>
        <w:t xml:space="preserve"> Interpret and solve relevant mathematical problems leading to two linear equations in two variables.</w:t>
      </w:r>
    </w:p>
    <w:p w:rsidRPr="00DC5674" w:rsidR="00DC5674" w:rsidP="6EAAE64F" w:rsidRDefault="09519F2B" w14:paraId="40F6AAC7" w14:textId="77777777">
      <w:pPr>
        <w:pStyle w:val="ListParagraph"/>
        <w:numPr>
          <w:ilvl w:val="0"/>
          <w:numId w:val="3"/>
        </w:numPr>
        <w:spacing w:after="0"/>
        <w:rPr>
          <w:rFonts w:eastAsia="Roboto" w:cs="Roboto"/>
          <w:b/>
          <w:bCs/>
          <w:color w:val="000000" w:themeColor="text1"/>
        </w:rPr>
      </w:pPr>
      <w:r w:rsidRPr="00DC5674">
        <w:rPr>
          <w:rFonts w:eastAsia="Roboto" w:cs="Roboto"/>
          <w:b/>
          <w:bCs/>
          <w:color w:val="000000" w:themeColor="text1"/>
        </w:rPr>
        <w:t>8.FGR.7.2</w:t>
      </w:r>
      <w:r w:rsidRPr="00DC5674">
        <w:rPr>
          <w:rFonts w:eastAsia="Roboto" w:cs="Roboto"/>
          <w:color w:val="000000" w:themeColor="text1"/>
        </w:rPr>
        <w:t xml:space="preserve"> Show and explain that solutions to a system of two linear equations in two variables correspond to points of intersection of their graphs, because the points of intersection satisfy both equations simultaneously.</w:t>
      </w:r>
    </w:p>
    <w:p w:rsidRPr="00DC5674" w:rsidR="00DC5674" w:rsidP="6EAAE64F" w:rsidRDefault="09519F2B" w14:paraId="5337A097" w14:textId="77777777">
      <w:pPr>
        <w:pStyle w:val="ListParagraph"/>
        <w:numPr>
          <w:ilvl w:val="0"/>
          <w:numId w:val="3"/>
        </w:numPr>
        <w:spacing w:after="0"/>
        <w:rPr>
          <w:rFonts w:eastAsia="Roboto" w:cs="Roboto"/>
          <w:b/>
          <w:bCs/>
          <w:color w:val="000000" w:themeColor="text1"/>
        </w:rPr>
      </w:pPr>
      <w:r w:rsidRPr="00DC5674">
        <w:rPr>
          <w:rFonts w:eastAsia="Roboto" w:cs="Roboto"/>
          <w:b/>
          <w:bCs/>
          <w:color w:val="000000" w:themeColor="text1"/>
        </w:rPr>
        <w:t>8.FGR.7.3</w:t>
      </w:r>
      <w:r w:rsidRPr="00DC5674">
        <w:rPr>
          <w:rFonts w:eastAsia="Roboto" w:cs="Roboto"/>
          <w:color w:val="000000" w:themeColor="text1"/>
        </w:rPr>
        <w:t xml:space="preserve"> Approximate solutions of two linear equations in two variables by graphing the equations and solving simple cases by inspection.</w:t>
      </w:r>
    </w:p>
    <w:p w:rsidRPr="00DC5674" w:rsidR="00DC5674" w:rsidP="00DC5674" w:rsidRDefault="09519F2B" w14:paraId="3E05C0EB" w14:textId="77777777">
      <w:pPr>
        <w:pStyle w:val="ListParagraph"/>
        <w:numPr>
          <w:ilvl w:val="0"/>
          <w:numId w:val="3"/>
        </w:numPr>
        <w:spacing w:after="0"/>
        <w:rPr>
          <w:rFonts w:eastAsia="Roboto" w:cs="Roboto"/>
          <w:b/>
          <w:bCs/>
          <w:color w:val="000000" w:themeColor="text1"/>
        </w:rPr>
      </w:pPr>
      <w:r w:rsidRPr="00DC5674">
        <w:rPr>
          <w:rFonts w:eastAsia="Roboto" w:cs="Roboto"/>
          <w:b/>
          <w:bCs/>
          <w:color w:val="000000" w:themeColor="text1"/>
        </w:rPr>
        <w:t>8.FGR.7.4</w:t>
      </w:r>
      <w:r w:rsidRPr="00DC5674">
        <w:rPr>
          <w:rFonts w:eastAsia="Roboto" w:cs="Roboto"/>
          <w:color w:val="000000" w:themeColor="text1"/>
        </w:rPr>
        <w:t xml:space="preserve"> Analyze and solve systems of two linear equations in two variables algebraically to find exact solutions.</w:t>
      </w:r>
    </w:p>
    <w:p w:rsidRPr="00DC5674" w:rsidR="6EAAE64F" w:rsidP="6EAAE64F" w:rsidRDefault="09519F2B" w14:paraId="5B018618" w14:textId="272D38FD">
      <w:pPr>
        <w:pStyle w:val="ListParagraph"/>
        <w:numPr>
          <w:ilvl w:val="0"/>
          <w:numId w:val="3"/>
        </w:numPr>
        <w:spacing w:after="0"/>
        <w:rPr>
          <w:rFonts w:eastAsia="Roboto" w:cs="Roboto"/>
          <w:b/>
          <w:bCs/>
          <w:color w:val="000000" w:themeColor="text1"/>
        </w:rPr>
      </w:pPr>
      <w:r w:rsidRPr="00DC5674">
        <w:rPr>
          <w:rFonts w:eastAsia="Roboto" w:cs="Roboto"/>
          <w:b/>
          <w:bCs/>
          <w:color w:val="000000" w:themeColor="text1"/>
        </w:rPr>
        <w:t>8.FGR.7.5</w:t>
      </w:r>
      <w:r w:rsidRPr="00DC5674">
        <w:rPr>
          <w:rFonts w:eastAsia="Roboto" w:cs="Roboto"/>
          <w:color w:val="000000" w:themeColor="text1"/>
        </w:rPr>
        <w:t xml:space="preserve"> Create and compare the equations of two lines that are either parallel to each other, perpendicular to each other, or neither parallel nor perpendicular.</w:t>
      </w:r>
    </w:p>
    <w:p w:rsidR="09519F2B" w:rsidP="6EAAE64F" w:rsidRDefault="09519F2B" w14:paraId="34D7351D" w14:textId="6E7753AF">
      <w:pPr>
        <w:spacing w:after="0"/>
        <w:rPr>
          <w:rFonts w:eastAsia="Roboto" w:cs="Roboto"/>
          <w:color w:val="000000" w:themeColor="text1"/>
        </w:rPr>
      </w:pPr>
      <w:r w:rsidRPr="6EAAE64F">
        <w:rPr>
          <w:rFonts w:eastAsia="Roboto" w:cs="Roboto"/>
          <w:b/>
          <w:bCs/>
          <w:color w:val="000000" w:themeColor="text1"/>
        </w:rPr>
        <w:t xml:space="preserve">A.PAR.4: </w:t>
      </w:r>
      <w:r w:rsidRPr="6EAAE64F">
        <w:rPr>
          <w:rFonts w:eastAsia="Roboto" w:cs="Roboto"/>
          <w:color w:val="000000" w:themeColor="text1"/>
        </w:rPr>
        <w:t>Create, analyze, and solve linear inequalities in two variables and systems of linear inequalities to model real-life phenomena.</w:t>
      </w:r>
    </w:p>
    <w:p w:rsidR="00DC5674" w:rsidP="6EAAE64F" w:rsidRDefault="09519F2B" w14:paraId="0AC33310" w14:textId="77777777">
      <w:pPr>
        <w:pStyle w:val="ListParagraph"/>
        <w:numPr>
          <w:ilvl w:val="0"/>
          <w:numId w:val="4"/>
        </w:numPr>
        <w:spacing w:after="0"/>
        <w:rPr>
          <w:rFonts w:eastAsia="Roboto" w:cs="Roboto"/>
          <w:color w:val="000000" w:themeColor="text1"/>
        </w:rPr>
      </w:pPr>
      <w:r w:rsidRPr="00DC5674">
        <w:rPr>
          <w:rFonts w:eastAsia="Roboto" w:cs="Roboto"/>
          <w:b/>
          <w:bCs/>
          <w:color w:val="000000" w:themeColor="text1"/>
        </w:rPr>
        <w:t>A.PAR.4.1:</w:t>
      </w:r>
      <w:r w:rsidRPr="00DC5674">
        <w:rPr>
          <w:rFonts w:eastAsia="Roboto" w:cs="Roboto"/>
          <w:color w:val="000000" w:themeColor="text1"/>
        </w:rPr>
        <w:t xml:space="preserve"> Create and solve linear inequalities in two variables to represent relationships between quantities, including mathematically applicable situations; graph inequalities on coordinate axes with labels and scales.</w:t>
      </w:r>
    </w:p>
    <w:p w:rsidR="00DC5674" w:rsidP="6EAAE64F" w:rsidRDefault="09519F2B" w14:paraId="0CB7A483" w14:textId="77777777">
      <w:pPr>
        <w:pStyle w:val="ListParagraph"/>
        <w:numPr>
          <w:ilvl w:val="0"/>
          <w:numId w:val="4"/>
        </w:numPr>
        <w:spacing w:after="0"/>
        <w:rPr>
          <w:rFonts w:eastAsia="Roboto" w:cs="Roboto"/>
          <w:color w:val="000000" w:themeColor="text1"/>
        </w:rPr>
      </w:pPr>
      <w:r w:rsidRPr="00DC5674">
        <w:rPr>
          <w:rFonts w:eastAsia="Roboto" w:cs="Roboto"/>
          <w:b/>
          <w:bCs/>
          <w:color w:val="000000" w:themeColor="text1"/>
        </w:rPr>
        <w:t>A.PAR.4.2:</w:t>
      </w:r>
      <w:r w:rsidRPr="00DC5674">
        <w:rPr>
          <w:rFonts w:eastAsia="Roboto" w:cs="Roboto"/>
          <w:color w:val="000000" w:themeColor="text1"/>
        </w:rPr>
        <w:t xml:space="preserve"> Represent constraints of linear inequalities and interpret data points as possible or not possible.</w:t>
      </w:r>
    </w:p>
    <w:p w:rsidRPr="00DC5674" w:rsidR="09519F2B" w:rsidP="6EAAE64F" w:rsidRDefault="09519F2B" w14:paraId="6127FFBA" w14:textId="4BE0DE29">
      <w:pPr>
        <w:pStyle w:val="ListParagraph"/>
        <w:numPr>
          <w:ilvl w:val="0"/>
          <w:numId w:val="4"/>
        </w:numPr>
        <w:spacing w:after="0"/>
        <w:rPr>
          <w:rFonts w:eastAsia="Roboto" w:cs="Roboto"/>
          <w:color w:val="000000" w:themeColor="text1"/>
        </w:rPr>
      </w:pPr>
      <w:r w:rsidRPr="00DC5674">
        <w:rPr>
          <w:rFonts w:eastAsia="Roboto" w:cs="Roboto"/>
          <w:b/>
          <w:bCs/>
          <w:color w:val="000000" w:themeColor="text1"/>
        </w:rPr>
        <w:t>A.PAR.4.3:</w:t>
      </w:r>
      <w:r w:rsidRPr="00DC5674">
        <w:rPr>
          <w:rFonts w:eastAsia="Roboto" w:cs="Roboto"/>
          <w:color w:val="000000" w:themeColor="text1"/>
        </w:rPr>
        <w:t xml:space="preserve"> Solve systems of linear inequalities by graphing, including systems representing a mathematically applicable situation.</w:t>
      </w:r>
    </w:p>
    <w:p w:rsidR="5B3ACBF4" w:rsidP="6EAAE64F" w:rsidRDefault="5B3ACBF4" w14:paraId="6549B02F" w14:textId="4FAA61AF">
      <w:pPr>
        <w:spacing w:after="0"/>
        <w:rPr>
          <w:rFonts w:eastAsia="Roboto" w:cs="Roboto"/>
          <w:color w:val="000000" w:themeColor="text1"/>
        </w:rPr>
      </w:pPr>
      <w:r w:rsidRPr="6EAAE64F">
        <w:rPr>
          <w:rFonts w:eastAsia="Roboto" w:cs="Roboto"/>
          <w:b/>
          <w:bCs/>
          <w:color w:val="000000" w:themeColor="text1"/>
        </w:rPr>
        <w:t>A.MM.1:</w:t>
      </w:r>
      <w:r w:rsidRPr="6EAAE64F">
        <w:rPr>
          <w:rFonts w:eastAsia="Roboto" w:cs="Roboto"/>
          <w:color w:val="000000" w:themeColor="text1"/>
        </w:rPr>
        <w:t xml:space="preserve"> Apply mathematics to real-life situations; model real-life phenomena using mathematics</w:t>
      </w:r>
    </w:p>
    <w:p w:rsidR="5B3ACBF4" w:rsidP="6EAAE64F" w:rsidRDefault="5B3ACBF4" w14:paraId="1FFE15AA" w14:textId="0111E2CF">
      <w:pPr>
        <w:spacing w:after="0"/>
        <w:ind w:left="270"/>
        <w:rPr>
          <w:rFonts w:eastAsia="Roboto" w:cs="Roboto"/>
          <w:color w:val="000000" w:themeColor="text1"/>
        </w:rPr>
      </w:pPr>
      <w:r w:rsidRPr="6EAAE64F">
        <w:rPr>
          <w:rFonts w:eastAsia="Roboto" w:cs="Roboto"/>
          <w:b/>
          <w:bCs/>
          <w:color w:val="000000" w:themeColor="text1"/>
        </w:rPr>
        <w:t xml:space="preserve">A.MM.1.1 </w:t>
      </w:r>
      <w:r w:rsidRPr="6EAAE64F">
        <w:rPr>
          <w:rFonts w:eastAsia="Roboto" w:cs="Roboto"/>
          <w:color w:val="000000" w:themeColor="text1"/>
        </w:rPr>
        <w:t>Explain applicable mathematical problems using a mathematical model.</w:t>
      </w:r>
    </w:p>
    <w:p w:rsidR="5B3ACBF4" w:rsidP="6EAAE64F" w:rsidRDefault="5B3ACBF4" w14:paraId="550B7E78" w14:textId="2912D040">
      <w:pPr>
        <w:spacing w:after="0"/>
        <w:ind w:left="540"/>
        <w:rPr>
          <w:rFonts w:eastAsia="Roboto" w:cs="Roboto"/>
          <w:b/>
          <w:bCs/>
          <w:color w:val="000000" w:themeColor="text1"/>
        </w:rPr>
      </w:pPr>
      <w:r w:rsidRPr="6EAAE64F">
        <w:rPr>
          <w:rFonts w:eastAsia="Roboto" w:cs="Roboto"/>
          <w:b/>
          <w:bCs/>
          <w:color w:val="000000" w:themeColor="text1"/>
        </w:rPr>
        <w:t>Fundamentals</w:t>
      </w:r>
    </w:p>
    <w:p w:rsidR="5B3ACBF4" w:rsidP="6EAAE64F" w:rsidRDefault="5B3ACBF4" w14:paraId="7BFB3DB4" w14:textId="541F1B0C">
      <w:pPr>
        <w:spacing w:after="0"/>
        <w:ind w:left="540"/>
        <w:rPr>
          <w:rFonts w:eastAsia="Roboto" w:cs="Roboto"/>
          <w:color w:val="000000" w:themeColor="text1"/>
        </w:rPr>
      </w:pPr>
      <w:r w:rsidRPr="6EAAE64F">
        <w:rPr>
          <w:rFonts w:eastAsia="Roboto" w:cs="Roboto"/>
          <w:color w:val="000000" w:themeColor="text1"/>
        </w:rPr>
        <w:lastRenderedPageBreak/>
        <w:t xml:space="preserve">• Students should be provided with opportunities to learn mathematics in the framework of real-life problems. </w:t>
      </w:r>
    </w:p>
    <w:p w:rsidR="5B3ACBF4" w:rsidP="6EAAE64F" w:rsidRDefault="5B3ACBF4" w14:paraId="5059F773" w14:textId="66C991FA">
      <w:pPr>
        <w:spacing w:after="0"/>
        <w:ind w:left="540"/>
        <w:rPr>
          <w:rFonts w:eastAsia="Roboto" w:cs="Roboto"/>
          <w:color w:val="000000" w:themeColor="text1"/>
        </w:rPr>
      </w:pPr>
      <w:r w:rsidRPr="51FC822D" w:rsidR="5B3ACBF4">
        <w:rPr>
          <w:rFonts w:eastAsia="Roboto" w:cs="Roboto"/>
          <w:color w:val="000000" w:themeColor="text1" w:themeTint="FF" w:themeShade="FF"/>
        </w:rPr>
        <w:t xml:space="preserve">• Mathematically applicable problems are those presented in which the given framework makes sense, realistically and mathematically, and </w:t>
      </w:r>
      <w:r w:rsidRPr="51FC822D" w:rsidR="0FA835E4">
        <w:rPr>
          <w:rFonts w:eastAsia="Roboto" w:cs="Roboto"/>
          <w:color w:val="000000" w:themeColor="text1" w:themeTint="FF" w:themeShade="FF"/>
        </w:rPr>
        <w:t>allows</w:t>
      </w:r>
      <w:r w:rsidRPr="51FC822D" w:rsidR="5B3ACBF4">
        <w:rPr>
          <w:rFonts w:eastAsia="Roboto" w:cs="Roboto"/>
          <w:color w:val="000000" w:themeColor="text1" w:themeTint="FF" w:themeShade="FF"/>
        </w:rPr>
        <w:t xml:space="preserve"> students to make decisions about how to solve the problem (model with mathematics). </w:t>
      </w:r>
    </w:p>
    <w:p w:rsidR="5B3ACBF4" w:rsidP="6EAAE64F" w:rsidRDefault="5B3ACBF4" w14:paraId="7F937894" w14:textId="0CD2159F">
      <w:pPr>
        <w:spacing w:after="0"/>
        <w:ind w:left="270"/>
        <w:rPr>
          <w:rFonts w:eastAsia="Roboto" w:cs="Roboto"/>
          <w:color w:val="000000" w:themeColor="text1"/>
        </w:rPr>
      </w:pPr>
      <w:r w:rsidRPr="6EAAE64F">
        <w:rPr>
          <w:rFonts w:eastAsia="Roboto" w:cs="Roboto"/>
          <w:b/>
          <w:bCs/>
          <w:color w:val="000000" w:themeColor="text1"/>
        </w:rPr>
        <w:t>A.MM.1.2</w:t>
      </w:r>
      <w:r w:rsidRPr="6EAAE64F">
        <w:rPr>
          <w:rFonts w:eastAsia="Roboto" w:cs="Roboto"/>
          <w:color w:val="000000" w:themeColor="text1"/>
        </w:rPr>
        <w:t xml:space="preserve"> Create mathematical models to explain phenomena that exist in the natural sciences, social sciences, liberal arts, fine and performing arts, and/or humanities domains.</w:t>
      </w:r>
    </w:p>
    <w:p w:rsidR="5B3ACBF4" w:rsidP="6EAAE64F" w:rsidRDefault="5B3ACBF4" w14:paraId="6162633B" w14:textId="358B0586">
      <w:pPr>
        <w:spacing w:after="0"/>
        <w:ind w:left="540"/>
        <w:rPr>
          <w:rFonts w:eastAsia="Roboto" w:cs="Roboto"/>
          <w:b/>
          <w:bCs/>
          <w:color w:val="000000" w:themeColor="text1"/>
        </w:rPr>
      </w:pPr>
      <w:r w:rsidRPr="6EAAE64F">
        <w:rPr>
          <w:rFonts w:eastAsia="Roboto" w:cs="Roboto"/>
          <w:b/>
          <w:bCs/>
          <w:color w:val="000000" w:themeColor="text1"/>
        </w:rPr>
        <w:t xml:space="preserve">Fundamentals </w:t>
      </w:r>
    </w:p>
    <w:p w:rsidR="5B3ACBF4" w:rsidP="6EAAE64F" w:rsidRDefault="5B3ACBF4" w14:paraId="066CD93F" w14:textId="77DF112F">
      <w:pPr>
        <w:spacing w:after="0"/>
        <w:ind w:left="540"/>
        <w:rPr>
          <w:rFonts w:eastAsia="Roboto" w:cs="Roboto"/>
          <w:color w:val="000000" w:themeColor="text1"/>
        </w:rPr>
      </w:pPr>
      <w:r w:rsidRPr="6EAAE64F">
        <w:rPr>
          <w:rFonts w:eastAsia="Roboto" w:cs="Roboto"/>
          <w:color w:val="000000" w:themeColor="text1"/>
        </w:rPr>
        <w:t>• Students should be able to use the content learned in this course to create a mathematical model to explain real-life phenomena.</w:t>
      </w:r>
    </w:p>
    <w:p w:rsidR="5B3ACBF4" w:rsidP="6EAAE64F" w:rsidRDefault="5B3ACBF4" w14:paraId="14334423" w14:textId="4AD8BFF3">
      <w:pPr>
        <w:spacing w:after="0"/>
        <w:ind w:left="270"/>
        <w:rPr>
          <w:rFonts w:eastAsia="Roboto" w:cs="Roboto"/>
          <w:color w:val="000000" w:themeColor="text1"/>
        </w:rPr>
      </w:pPr>
      <w:r w:rsidRPr="6EAAE64F">
        <w:rPr>
          <w:rFonts w:eastAsia="Roboto" w:cs="Roboto"/>
          <w:b/>
          <w:bCs/>
          <w:color w:val="000000" w:themeColor="text1"/>
        </w:rPr>
        <w:t>A.MM.1.4</w:t>
      </w:r>
      <w:r w:rsidRPr="6EAAE64F">
        <w:rPr>
          <w:rFonts w:eastAsia="Roboto" w:cs="Roboto"/>
          <w:color w:val="000000" w:themeColor="text1"/>
        </w:rPr>
        <w:t xml:space="preserve"> Use various mathematical representations and structures with this information to represent and solve real-life problems.</w:t>
      </w:r>
    </w:p>
    <w:p w:rsidR="5B3ACBF4" w:rsidP="6EAAE64F" w:rsidRDefault="5B3ACBF4" w14:paraId="2E6DF392" w14:textId="6253E1BE">
      <w:pPr>
        <w:spacing w:after="0"/>
        <w:ind w:left="540"/>
        <w:rPr>
          <w:rFonts w:eastAsia="Roboto" w:cs="Roboto"/>
          <w:b/>
          <w:bCs/>
          <w:color w:val="000000" w:themeColor="text1"/>
        </w:rPr>
      </w:pPr>
      <w:r w:rsidRPr="6EAAE64F">
        <w:rPr>
          <w:rFonts w:eastAsia="Roboto" w:cs="Roboto"/>
          <w:b/>
          <w:bCs/>
          <w:color w:val="000000" w:themeColor="text1"/>
        </w:rPr>
        <w:t xml:space="preserve">Strategies and Methods </w:t>
      </w:r>
    </w:p>
    <w:p w:rsidR="5B3ACBF4" w:rsidP="6EAAE64F" w:rsidRDefault="5B3ACBF4" w14:paraId="6BE6578F" w14:textId="3A30AFAC">
      <w:pPr>
        <w:spacing w:after="0"/>
        <w:ind w:left="540"/>
        <w:rPr>
          <w:rFonts w:eastAsia="Roboto" w:cs="Roboto"/>
          <w:color w:val="000000" w:themeColor="text1"/>
        </w:rPr>
      </w:pPr>
      <w:r w:rsidRPr="6EAAE64F">
        <w:rPr>
          <w:rFonts w:eastAsia="Roboto" w:cs="Roboto"/>
          <w:color w:val="000000" w:themeColor="text1"/>
        </w:rPr>
        <w:t xml:space="preserve">• Students should be able to fluently navigate between mathematical representations that are presented numerically, algebraically, and graphically. </w:t>
      </w:r>
    </w:p>
    <w:p w:rsidR="5B3ACBF4" w:rsidP="6EAAE64F" w:rsidRDefault="5B3ACBF4" w14:paraId="072DDEA0" w14:textId="4214BAEB">
      <w:pPr>
        <w:spacing w:after="0"/>
        <w:ind w:left="540"/>
        <w:rPr>
          <w:rFonts w:eastAsia="Roboto" w:cs="Roboto"/>
          <w:color w:val="000000" w:themeColor="text1"/>
        </w:rPr>
      </w:pPr>
      <w:r w:rsidRPr="6EAAE64F">
        <w:rPr>
          <w:rFonts w:eastAsia="Roboto" w:cs="Roboto"/>
          <w:color w:val="000000" w:themeColor="text1"/>
        </w:rPr>
        <w:t>• For graphical representations, students should be given opportunities to analyze graphs using interactive graphing technologies.</w:t>
      </w:r>
    </w:p>
    <w:p w:rsidR="5B3ACBF4" w:rsidP="6EAAE64F" w:rsidRDefault="5B3ACBF4" w14:paraId="52750896" w14:textId="5BE2EA69">
      <w:pPr>
        <w:spacing w:after="0"/>
        <w:ind w:left="270"/>
        <w:rPr>
          <w:rFonts w:eastAsia="Roboto" w:cs="Roboto"/>
          <w:color w:val="000000" w:themeColor="text1"/>
        </w:rPr>
      </w:pPr>
      <w:r w:rsidRPr="6EAAE64F">
        <w:rPr>
          <w:rFonts w:eastAsia="Roboto" w:cs="Roboto"/>
          <w:b/>
          <w:bCs/>
          <w:color w:val="000000" w:themeColor="text1"/>
        </w:rPr>
        <w:t>A.MM.1.5</w:t>
      </w:r>
      <w:r w:rsidRPr="6EAAE64F">
        <w:rPr>
          <w:rFonts w:eastAsia="Roboto" w:cs="Roboto"/>
          <w:color w:val="000000" w:themeColor="text1"/>
        </w:rPr>
        <w:t xml:space="preserve"> Define appropriate quantities for descriptive modeling.</w:t>
      </w:r>
    </w:p>
    <w:p w:rsidR="5B3ACBF4" w:rsidP="6EAAE64F" w:rsidRDefault="5B3ACBF4" w14:paraId="3F04AD2E" w14:textId="7B07AB20">
      <w:pPr>
        <w:spacing w:after="0"/>
        <w:ind w:left="540"/>
        <w:rPr>
          <w:rFonts w:eastAsia="Roboto" w:cs="Roboto"/>
          <w:color w:val="000000" w:themeColor="text1"/>
        </w:rPr>
      </w:pPr>
      <w:r w:rsidRPr="6EAAE64F">
        <w:rPr>
          <w:rFonts w:eastAsia="Roboto" w:cs="Roboto"/>
          <w:b/>
          <w:bCs/>
          <w:color w:val="000000" w:themeColor="text1"/>
        </w:rPr>
        <w:t>Fundamentals</w:t>
      </w:r>
      <w:r w:rsidRPr="6EAAE64F">
        <w:rPr>
          <w:rFonts w:eastAsia="Roboto" w:cs="Roboto"/>
          <w:color w:val="000000" w:themeColor="text1"/>
        </w:rPr>
        <w:t xml:space="preserve"> </w:t>
      </w:r>
    </w:p>
    <w:p w:rsidRPr="000C5C9C" w:rsidR="6EAAE64F" w:rsidP="000C5C9C" w:rsidRDefault="5B3ACBF4" w14:paraId="269BC5D5" w14:textId="563ECE1A">
      <w:pPr>
        <w:spacing w:after="0"/>
        <w:ind w:left="540"/>
        <w:rPr>
          <w:rFonts w:eastAsia="Roboto" w:cs="Roboto"/>
          <w:color w:val="000000" w:themeColor="text1"/>
        </w:rPr>
      </w:pPr>
      <w:r w:rsidRPr="6EAAE64F">
        <w:rPr>
          <w:rFonts w:eastAsia="Roboto" w:cs="Roboto"/>
          <w:color w:val="000000" w:themeColor="text1"/>
        </w:rPr>
        <w:t>• Given a situation, framework, or problem, students should be able to determine, identify, and use appropriate quantities for representing the situation.</w:t>
      </w:r>
    </w:p>
    <w:p w:rsidRPr="000C5C9C" w:rsidR="6EAAE64F" w:rsidP="000C5C9C" w:rsidRDefault="5B3ACBF4" w14:paraId="22AE54F0" w14:textId="4CA58B35">
      <w:pPr>
        <w:spacing w:after="0"/>
        <w:rPr>
          <w:rFonts w:eastAsia="Roboto" w:cs="Roboto"/>
          <w:color w:val="000000" w:themeColor="text1"/>
        </w:rPr>
      </w:pPr>
      <w:r w:rsidRPr="6EAAE64F">
        <w:rPr>
          <w:rFonts w:eastAsia="Roboto" w:cs="Roboto"/>
          <w:b/>
          <w:bCs/>
          <w:color w:val="000000" w:themeColor="text1"/>
        </w:rPr>
        <w:t>8.MP:</w:t>
      </w:r>
      <w:r w:rsidRPr="6EAAE64F">
        <w:rPr>
          <w:rFonts w:eastAsia="Roboto" w:cs="Roboto"/>
          <w:color w:val="000000" w:themeColor="text1"/>
        </w:rPr>
        <w:t xml:space="preserve"> Display perseverance and patience in problem-solving. Demonstrate skills and strategies needed to succeed in mathematics, including critical thinking, reasoning, and effective collaboration and expression. Seek help and apply feedback. Set and monitor goals.</w:t>
      </w:r>
    </w:p>
    <w:p w:rsidR="00296845" w:rsidP="6EAAE64F" w:rsidRDefault="00296845" w14:paraId="526E6E5E" w14:textId="7E103F61">
      <w:pPr>
        <w:pStyle w:val="Heading3"/>
        <w:rPr>
          <w:rFonts w:ascii="Roboto" w:hAnsi="Roboto" w:eastAsia="Roboto" w:cs="Roboto"/>
          <w:sz w:val="24"/>
          <w:szCs w:val="24"/>
        </w:rPr>
      </w:pPr>
      <w:r>
        <w:t>Gifted Standards</w:t>
      </w:r>
    </w:p>
    <w:p w:rsidR="70A4FA69" w:rsidP="6EAAE64F" w:rsidRDefault="70A4FA69" w14:paraId="16495457" w14:textId="09A10A2D">
      <w:pPr>
        <w:rPr>
          <w:rFonts w:eastAsia="Roboto" w:cs="Roboto"/>
        </w:rPr>
      </w:pPr>
      <w:r w:rsidRPr="6EAAE64F">
        <w:rPr>
          <w:rFonts w:eastAsia="Roboto" w:cs="Roboto"/>
          <w:b/>
          <w:bCs/>
          <w:color w:val="000000" w:themeColor="text1"/>
        </w:rPr>
        <w:t xml:space="preserve">MCS.Gifted.S2 </w:t>
      </w:r>
      <w:r w:rsidRPr="6EAAE64F">
        <w:rPr>
          <w:rFonts w:eastAsia="Roboto" w:cs="Roboto"/>
          <w:color w:val="000000" w:themeColor="text1"/>
        </w:rPr>
        <w:t>Students will develop and utilize creative thinking through a variety of products and problem-solving.</w:t>
      </w:r>
    </w:p>
    <w:p w:rsidR="00296845" w:rsidP="00296845" w:rsidRDefault="00296845" w14:paraId="7CC7C428" w14:textId="77777777">
      <w:pPr>
        <w:pStyle w:val="Heading3"/>
        <w:rPr>
          <w:lang w:val="en"/>
        </w:rPr>
      </w:pPr>
      <w:r w:rsidRPr="6EAAE64F">
        <w:rPr>
          <w:lang w:val="en"/>
        </w:rPr>
        <w:t>Concepts/Skills to be Mastered by Students</w:t>
      </w:r>
    </w:p>
    <w:p w:rsidR="000C5C9C" w:rsidP="6EAAE64F" w:rsidRDefault="7BB0319A" w14:paraId="721660E5" w14:textId="77777777">
      <w:pPr>
        <w:pStyle w:val="ListParagraph"/>
        <w:numPr>
          <w:ilvl w:val="0"/>
          <w:numId w:val="5"/>
        </w:numPr>
        <w:spacing w:after="0"/>
        <w:rPr>
          <w:rFonts w:eastAsia="Roboto" w:cs="Roboto"/>
          <w:b/>
          <w:bCs/>
          <w:color w:val="000000" w:themeColor="text1"/>
        </w:rPr>
      </w:pPr>
      <w:r w:rsidRPr="000C5C9C">
        <w:rPr>
          <w:rFonts w:eastAsia="Roboto" w:cs="Roboto"/>
          <w:b/>
          <w:bCs/>
          <w:color w:val="000000" w:themeColor="text1"/>
        </w:rPr>
        <w:t>8.FGR.7.1</w:t>
      </w:r>
      <w:r w:rsidRPr="000C5C9C">
        <w:rPr>
          <w:rFonts w:eastAsia="Roboto" w:cs="Roboto"/>
          <w:color w:val="000000" w:themeColor="text1"/>
        </w:rPr>
        <w:t xml:space="preserve"> Interpret and solve relevant mathematical problems leading to two linear equations in two variables.</w:t>
      </w:r>
    </w:p>
    <w:p w:rsidRPr="007635A0" w:rsidR="007635A0" w:rsidP="6EAAE64F" w:rsidRDefault="000C5C9C" w14:paraId="6CAE0CBB" w14:textId="77777777">
      <w:pPr>
        <w:pStyle w:val="ListParagraph"/>
        <w:numPr>
          <w:ilvl w:val="0"/>
          <w:numId w:val="5"/>
        </w:numPr>
        <w:spacing w:after="0"/>
        <w:rPr>
          <w:rFonts w:eastAsia="Roboto" w:cs="Roboto"/>
          <w:b/>
          <w:bCs/>
          <w:color w:val="000000" w:themeColor="text1"/>
        </w:rPr>
      </w:pPr>
      <w:r>
        <w:rPr>
          <w:rFonts w:eastAsia="Roboto" w:cs="Roboto"/>
          <w:b/>
          <w:bCs/>
          <w:color w:val="000000" w:themeColor="text1"/>
        </w:rPr>
        <w:t>8</w:t>
      </w:r>
      <w:r w:rsidRPr="000C5C9C" w:rsidR="7BB0319A">
        <w:rPr>
          <w:rFonts w:eastAsia="Roboto" w:cs="Roboto"/>
          <w:b/>
          <w:bCs/>
          <w:color w:val="000000" w:themeColor="text1"/>
        </w:rPr>
        <w:t>.FGR.7.2</w:t>
      </w:r>
      <w:r w:rsidRPr="000C5C9C" w:rsidR="7BB0319A">
        <w:rPr>
          <w:rFonts w:eastAsia="Roboto" w:cs="Roboto"/>
          <w:color w:val="000000" w:themeColor="text1"/>
        </w:rPr>
        <w:t xml:space="preserve"> Show and explain that solutions to a system of two linear equations in two variables correspond to points of intersection of their graphs, because the points of intersection satisfy both equations simultaneously.</w:t>
      </w:r>
    </w:p>
    <w:p w:rsidRPr="007635A0" w:rsidR="007635A0" w:rsidP="6EAAE64F" w:rsidRDefault="000C5C9C" w14:paraId="43111086" w14:textId="77777777">
      <w:pPr>
        <w:pStyle w:val="ListParagraph"/>
        <w:numPr>
          <w:ilvl w:val="0"/>
          <w:numId w:val="5"/>
        </w:numPr>
        <w:spacing w:after="0"/>
        <w:rPr>
          <w:rFonts w:eastAsia="Roboto" w:cs="Roboto"/>
          <w:b/>
          <w:bCs/>
          <w:color w:val="000000" w:themeColor="text1"/>
        </w:rPr>
      </w:pPr>
      <w:r w:rsidRPr="000C5C9C">
        <w:rPr>
          <w:rFonts w:eastAsia="Roboto" w:cs="Roboto"/>
          <w:b/>
          <w:bCs/>
          <w:color w:val="000000" w:themeColor="text1"/>
        </w:rPr>
        <w:t>8</w:t>
      </w:r>
      <w:r w:rsidRPr="000C5C9C" w:rsidR="7BB0319A">
        <w:rPr>
          <w:rFonts w:eastAsia="Roboto" w:cs="Roboto"/>
          <w:b/>
          <w:bCs/>
          <w:color w:val="000000" w:themeColor="text1"/>
        </w:rPr>
        <w:t>.FGR.7.3</w:t>
      </w:r>
      <w:r w:rsidRPr="000C5C9C" w:rsidR="7BB0319A">
        <w:rPr>
          <w:rFonts w:eastAsia="Roboto" w:cs="Roboto"/>
          <w:color w:val="000000" w:themeColor="text1"/>
        </w:rPr>
        <w:t xml:space="preserve"> Approximate solutions of two linear equations in two variables by graphing the equations and solving simple cases by inspection.</w:t>
      </w:r>
    </w:p>
    <w:p w:rsidRPr="00F97614" w:rsidR="00F97614" w:rsidP="6EAAE64F" w:rsidRDefault="7BB0319A" w14:paraId="02B83546" w14:textId="77777777">
      <w:pPr>
        <w:pStyle w:val="ListParagraph"/>
        <w:numPr>
          <w:ilvl w:val="0"/>
          <w:numId w:val="5"/>
        </w:numPr>
        <w:spacing w:after="0"/>
        <w:rPr>
          <w:rFonts w:eastAsia="Roboto" w:cs="Roboto"/>
          <w:b/>
          <w:bCs/>
          <w:color w:val="000000" w:themeColor="text1"/>
        </w:rPr>
      </w:pPr>
      <w:r w:rsidRPr="007635A0">
        <w:rPr>
          <w:rFonts w:eastAsia="Roboto" w:cs="Roboto"/>
          <w:b/>
          <w:bCs/>
          <w:color w:val="000000" w:themeColor="text1"/>
        </w:rPr>
        <w:t>8.FGR.7.4</w:t>
      </w:r>
      <w:r w:rsidRPr="007635A0">
        <w:rPr>
          <w:rFonts w:eastAsia="Roboto" w:cs="Roboto"/>
          <w:color w:val="000000" w:themeColor="text1"/>
        </w:rPr>
        <w:t xml:space="preserve"> Analyze and solve systems of two linear equations in two variables algebraically to find exact solutions.</w:t>
      </w:r>
    </w:p>
    <w:p w:rsidRPr="00F97614" w:rsidR="00F97614" w:rsidP="6EAAE64F" w:rsidRDefault="7BB0319A" w14:paraId="00CF6DA0" w14:textId="77777777">
      <w:pPr>
        <w:pStyle w:val="ListParagraph"/>
        <w:numPr>
          <w:ilvl w:val="0"/>
          <w:numId w:val="5"/>
        </w:numPr>
        <w:spacing w:after="0"/>
        <w:rPr>
          <w:rFonts w:eastAsia="Roboto" w:cs="Roboto"/>
          <w:b/>
          <w:bCs/>
          <w:color w:val="000000" w:themeColor="text1"/>
        </w:rPr>
      </w:pPr>
      <w:r w:rsidRPr="007635A0">
        <w:rPr>
          <w:rFonts w:eastAsia="Roboto" w:cs="Roboto"/>
          <w:b/>
          <w:bCs/>
          <w:color w:val="000000" w:themeColor="text1"/>
        </w:rPr>
        <w:t>8.FGR.7.5</w:t>
      </w:r>
      <w:r w:rsidRPr="007635A0">
        <w:rPr>
          <w:rFonts w:eastAsia="Roboto" w:cs="Roboto"/>
          <w:color w:val="000000" w:themeColor="text1"/>
        </w:rPr>
        <w:t xml:space="preserve"> Create and compare the equations of two lines that are either parallel to each other, perpendicular to each other, or neither parallel nor perpendicular.</w:t>
      </w:r>
    </w:p>
    <w:p w:rsidRPr="00F97614" w:rsidR="00F97614" w:rsidP="6EAAE64F" w:rsidRDefault="7BB0319A" w14:paraId="22B8528C" w14:textId="77777777">
      <w:pPr>
        <w:pStyle w:val="ListParagraph"/>
        <w:numPr>
          <w:ilvl w:val="0"/>
          <w:numId w:val="5"/>
        </w:numPr>
        <w:spacing w:after="0"/>
        <w:rPr>
          <w:rFonts w:eastAsia="Roboto" w:cs="Roboto"/>
          <w:b/>
          <w:bCs/>
          <w:color w:val="000000" w:themeColor="text1"/>
        </w:rPr>
      </w:pPr>
      <w:r w:rsidRPr="00F97614">
        <w:rPr>
          <w:rFonts w:eastAsia="Roboto" w:cs="Roboto"/>
          <w:b/>
          <w:bCs/>
          <w:color w:val="000000" w:themeColor="text1"/>
        </w:rPr>
        <w:lastRenderedPageBreak/>
        <w:t>A.PAR.4.1:</w:t>
      </w:r>
      <w:r w:rsidRPr="00F97614">
        <w:rPr>
          <w:rFonts w:eastAsia="Roboto" w:cs="Roboto"/>
          <w:color w:val="000000" w:themeColor="text1"/>
        </w:rPr>
        <w:t xml:space="preserve"> Create and solve linear inequalities in two variables to represent relationships between quantities, including mathematically applicable situations; graph inequalities on coordinating axes with labels and scales.</w:t>
      </w:r>
    </w:p>
    <w:p w:rsidRPr="00F97614" w:rsidR="00F97614" w:rsidP="6EAAE64F" w:rsidRDefault="7BB0319A" w14:paraId="7AB1AD5E" w14:textId="77777777">
      <w:pPr>
        <w:pStyle w:val="ListParagraph"/>
        <w:numPr>
          <w:ilvl w:val="0"/>
          <w:numId w:val="5"/>
        </w:numPr>
        <w:spacing w:after="0"/>
        <w:rPr>
          <w:rFonts w:eastAsia="Roboto" w:cs="Roboto"/>
          <w:b/>
          <w:bCs/>
          <w:color w:val="000000" w:themeColor="text1"/>
        </w:rPr>
      </w:pPr>
      <w:r w:rsidRPr="00F97614">
        <w:rPr>
          <w:rFonts w:eastAsia="Roboto" w:cs="Roboto"/>
          <w:b/>
          <w:bCs/>
          <w:color w:val="000000" w:themeColor="text1"/>
        </w:rPr>
        <w:t>A.PAR.4.2:</w:t>
      </w:r>
      <w:r w:rsidRPr="00F97614">
        <w:rPr>
          <w:rFonts w:eastAsia="Roboto" w:cs="Roboto"/>
          <w:color w:val="000000" w:themeColor="text1"/>
        </w:rPr>
        <w:t xml:space="preserve"> Represent constraints of linear inequalities and interpret data points as possible or not possible.</w:t>
      </w:r>
    </w:p>
    <w:p w:rsidRPr="00F97614" w:rsidR="7BB0319A" w:rsidP="6EAAE64F" w:rsidRDefault="00F97614" w14:paraId="1397B5D3" w14:textId="6100E72E">
      <w:pPr>
        <w:pStyle w:val="ListParagraph"/>
        <w:numPr>
          <w:ilvl w:val="0"/>
          <w:numId w:val="5"/>
        </w:numPr>
        <w:spacing w:after="0"/>
        <w:rPr>
          <w:rFonts w:eastAsia="Roboto" w:cs="Roboto"/>
          <w:b/>
          <w:bCs/>
          <w:color w:val="000000" w:themeColor="text1"/>
        </w:rPr>
      </w:pPr>
      <w:r w:rsidRPr="00F97614">
        <w:rPr>
          <w:rFonts w:eastAsia="Roboto" w:cs="Roboto"/>
          <w:b/>
          <w:bCs/>
          <w:color w:val="000000" w:themeColor="text1"/>
        </w:rPr>
        <w:t>A</w:t>
      </w:r>
      <w:r w:rsidRPr="00F97614" w:rsidR="7BB0319A">
        <w:rPr>
          <w:rFonts w:eastAsia="Roboto" w:cs="Roboto"/>
          <w:b/>
          <w:bCs/>
          <w:color w:val="000000" w:themeColor="text1"/>
        </w:rPr>
        <w:t>.PAR.4.3:</w:t>
      </w:r>
      <w:r w:rsidRPr="00F97614" w:rsidR="7BB0319A">
        <w:rPr>
          <w:rFonts w:eastAsia="Roboto" w:cs="Roboto"/>
          <w:color w:val="000000" w:themeColor="text1"/>
        </w:rPr>
        <w:t xml:space="preserve"> Solve systems of linear inequalities by graphing, including systems representing a mathematically applicable situation.</w:t>
      </w:r>
    </w:p>
    <w:p w:rsidR="629CA58C" w:rsidP="51591F67" w:rsidRDefault="629CA58C" w14:paraId="67D3E19C" w14:textId="12DFEFEC">
      <w:pPr>
        <w:pStyle w:val="Heading4"/>
        <w:rPr>
          <w:lang w:val="en"/>
        </w:rPr>
      </w:pPr>
      <w:r w:rsidRPr="6EAAE64F">
        <w:rPr>
          <w:lang w:val="en"/>
        </w:rPr>
        <w:t>Vocabulary</w:t>
      </w:r>
    </w:p>
    <w:p w:rsidR="00F97614" w:rsidP="00F97614" w:rsidRDefault="00F97614" w14:paraId="0EB9DE15" w14:textId="307F6ADC">
      <w:pPr>
        <w:rPr>
          <w:lang w:val="en"/>
        </w:rPr>
      </w:pPr>
      <w:r>
        <w:rPr>
          <w:lang w:val="en"/>
        </w:rPr>
        <w:t>S</w:t>
      </w:r>
      <w:r w:rsidR="00BC720A">
        <w:rPr>
          <w:lang w:val="en"/>
        </w:rPr>
        <w:t>ystems of Equations</w:t>
      </w:r>
    </w:p>
    <w:p w:rsidR="00BC720A" w:rsidP="00F97614" w:rsidRDefault="00BC720A" w14:paraId="7E922604" w14:textId="65415310">
      <w:pPr>
        <w:rPr>
          <w:lang w:val="en"/>
        </w:rPr>
      </w:pPr>
      <w:r>
        <w:rPr>
          <w:lang w:val="en"/>
        </w:rPr>
        <w:t>One Solution</w:t>
      </w:r>
    </w:p>
    <w:p w:rsidR="00BC720A" w:rsidP="00F97614" w:rsidRDefault="00BC720A" w14:paraId="5E8BD8F2" w14:textId="7F5416A9">
      <w:pPr>
        <w:rPr>
          <w:lang w:val="en"/>
        </w:rPr>
      </w:pPr>
      <w:r>
        <w:rPr>
          <w:lang w:val="en"/>
        </w:rPr>
        <w:t>No Solution</w:t>
      </w:r>
    </w:p>
    <w:p w:rsidR="00BC720A" w:rsidP="00F97614" w:rsidRDefault="00BC720A" w14:paraId="1CBCADC0" w14:textId="3A1D41AF">
      <w:pPr>
        <w:rPr>
          <w:lang w:val="en"/>
        </w:rPr>
      </w:pPr>
      <w:r>
        <w:rPr>
          <w:lang w:val="en"/>
        </w:rPr>
        <w:t>Parallel Lines</w:t>
      </w:r>
    </w:p>
    <w:p w:rsidR="00BC720A" w:rsidP="00F97614" w:rsidRDefault="00BC720A" w14:paraId="7C273A6C" w14:textId="71EE9943">
      <w:pPr>
        <w:rPr>
          <w:lang w:val="en"/>
        </w:rPr>
      </w:pPr>
      <w:r>
        <w:rPr>
          <w:lang w:val="en"/>
        </w:rPr>
        <w:t>Perpendicular Lines</w:t>
      </w:r>
    </w:p>
    <w:p w:rsidR="00BC720A" w:rsidP="00F97614" w:rsidRDefault="00BC720A" w14:paraId="1C003A98" w14:textId="6FB3BBB8">
      <w:pPr>
        <w:rPr>
          <w:lang w:val="en"/>
        </w:rPr>
      </w:pPr>
      <w:r>
        <w:rPr>
          <w:lang w:val="en"/>
        </w:rPr>
        <w:t>Skewed Lines</w:t>
      </w:r>
    </w:p>
    <w:p w:rsidR="00BC720A" w:rsidP="00F97614" w:rsidRDefault="00BC720A" w14:paraId="65F398E6" w14:textId="3758AD89">
      <w:pPr>
        <w:rPr>
          <w:lang w:val="en"/>
        </w:rPr>
      </w:pPr>
      <w:r>
        <w:rPr>
          <w:lang w:val="en"/>
        </w:rPr>
        <w:t>Infinitely Many Solutions</w:t>
      </w:r>
    </w:p>
    <w:p w:rsidR="00BC720A" w:rsidP="00F97614" w:rsidRDefault="00BC720A" w14:paraId="66C76996" w14:textId="204D1C6D">
      <w:pPr>
        <w:rPr>
          <w:lang w:val="en"/>
        </w:rPr>
      </w:pPr>
      <w:r>
        <w:rPr>
          <w:lang w:val="en"/>
        </w:rPr>
        <w:t>Systems of Inequalities</w:t>
      </w:r>
    </w:p>
    <w:p w:rsidR="00BC720A" w:rsidP="00F97614" w:rsidRDefault="00BC720A" w14:paraId="76C3768C" w14:textId="213C11E4">
      <w:pPr>
        <w:rPr>
          <w:lang w:val="en"/>
        </w:rPr>
      </w:pPr>
      <w:r>
        <w:rPr>
          <w:lang w:val="en"/>
        </w:rPr>
        <w:t>Functions</w:t>
      </w:r>
    </w:p>
    <w:p w:rsidR="00BC720A" w:rsidP="00F97614" w:rsidRDefault="00BC720A" w14:paraId="10229D00" w14:textId="0E405BE1">
      <w:pPr>
        <w:rPr>
          <w:lang w:val="en"/>
        </w:rPr>
      </w:pPr>
      <w:r>
        <w:rPr>
          <w:lang w:val="en"/>
        </w:rPr>
        <w:t>Inequalities</w:t>
      </w:r>
    </w:p>
    <w:p w:rsidR="00BC720A" w:rsidP="00F97614" w:rsidRDefault="00BC720A" w14:paraId="77C10AB2" w14:textId="3BE45B9F">
      <w:pPr>
        <w:rPr>
          <w:lang w:val="en"/>
        </w:rPr>
      </w:pPr>
      <w:r>
        <w:rPr>
          <w:lang w:val="en"/>
        </w:rPr>
        <w:t>Define</w:t>
      </w:r>
    </w:p>
    <w:p w:rsidR="00BC720A" w:rsidP="00F97614" w:rsidRDefault="00BC720A" w14:paraId="686076FD" w14:textId="7AB6A070">
      <w:pPr>
        <w:rPr>
          <w:lang w:val="en"/>
        </w:rPr>
      </w:pPr>
      <w:r>
        <w:rPr>
          <w:lang w:val="en"/>
        </w:rPr>
        <w:t>Evaluate</w:t>
      </w:r>
    </w:p>
    <w:p w:rsidR="00BC720A" w:rsidP="00F97614" w:rsidRDefault="00BC720A" w14:paraId="6E794178" w14:textId="44D592D4">
      <w:pPr>
        <w:rPr>
          <w:lang w:val="en"/>
        </w:rPr>
      </w:pPr>
      <w:r>
        <w:rPr>
          <w:lang w:val="en"/>
        </w:rPr>
        <w:t>Rationa</w:t>
      </w:r>
      <w:r w:rsidR="00E93F50">
        <w:rPr>
          <w:lang w:val="en"/>
        </w:rPr>
        <w:t>l</w:t>
      </w:r>
    </w:p>
    <w:p w:rsidR="00E93F50" w:rsidP="00F97614" w:rsidRDefault="00E93F50" w14:paraId="404AEB7D" w14:textId="5BFEA95E">
      <w:pPr>
        <w:rPr>
          <w:lang w:val="en"/>
        </w:rPr>
      </w:pPr>
      <w:r>
        <w:rPr>
          <w:lang w:val="en"/>
        </w:rPr>
        <w:t>Irrational</w:t>
      </w:r>
    </w:p>
    <w:p w:rsidR="00E93F50" w:rsidP="00F97614" w:rsidRDefault="00E93F50" w14:paraId="4A15E999" w14:textId="3EE5C1E8">
      <w:pPr>
        <w:rPr>
          <w:lang w:val="en"/>
        </w:rPr>
      </w:pPr>
      <w:r>
        <w:rPr>
          <w:lang w:val="en"/>
        </w:rPr>
        <w:t>Boundary Line</w:t>
      </w:r>
    </w:p>
    <w:p w:rsidR="00E93F50" w:rsidP="00F97614" w:rsidRDefault="00E93F50" w14:paraId="0CFE4E16" w14:textId="093E459E">
      <w:pPr>
        <w:rPr>
          <w:lang w:val="en"/>
        </w:rPr>
      </w:pPr>
      <w:r>
        <w:rPr>
          <w:lang w:val="en"/>
        </w:rPr>
        <w:t>Consistent System</w:t>
      </w:r>
    </w:p>
    <w:p w:rsidR="00E93F50" w:rsidP="00F97614" w:rsidRDefault="00E93F50" w14:paraId="056BA4C5" w14:textId="047A4F4A">
      <w:pPr>
        <w:rPr>
          <w:lang w:val="en"/>
        </w:rPr>
      </w:pPr>
      <w:r>
        <w:rPr>
          <w:lang w:val="en"/>
        </w:rPr>
        <w:t>Elimination Method</w:t>
      </w:r>
    </w:p>
    <w:p w:rsidR="00E93F50" w:rsidP="00F97614" w:rsidRDefault="00E93F50" w14:paraId="3C412228" w14:textId="53D38883">
      <w:pPr>
        <w:rPr>
          <w:lang w:val="en"/>
        </w:rPr>
      </w:pPr>
      <w:r>
        <w:rPr>
          <w:lang w:val="en"/>
        </w:rPr>
        <w:t>Inconsistent System</w:t>
      </w:r>
    </w:p>
    <w:p w:rsidR="00E93F50" w:rsidP="00F97614" w:rsidRDefault="00E93F50" w14:paraId="3DB238BC" w14:textId="698AC740">
      <w:pPr>
        <w:rPr>
          <w:lang w:val="en"/>
        </w:rPr>
      </w:pPr>
      <w:r>
        <w:rPr>
          <w:lang w:val="en"/>
        </w:rPr>
        <w:t>Infinite Solutions</w:t>
      </w:r>
    </w:p>
    <w:p w:rsidR="00EA1FE4" w:rsidP="00F97614" w:rsidRDefault="00EA1FE4" w14:paraId="5FB75EB7" w14:textId="39BC0F6D">
      <w:pPr>
        <w:rPr>
          <w:lang w:val="en"/>
        </w:rPr>
      </w:pPr>
      <w:r>
        <w:rPr>
          <w:lang w:val="en"/>
        </w:rPr>
        <w:t>Linear Function</w:t>
      </w:r>
    </w:p>
    <w:p w:rsidR="00AC3A75" w:rsidP="00F97614" w:rsidRDefault="00AC3A75" w14:paraId="259A9DCD" w14:textId="6B5B8C2C">
      <w:pPr>
        <w:rPr>
          <w:lang w:val="en"/>
        </w:rPr>
      </w:pPr>
      <w:r>
        <w:rPr>
          <w:lang w:val="en"/>
        </w:rPr>
        <w:t>Slope of Parallel Lines</w:t>
      </w:r>
    </w:p>
    <w:p w:rsidR="00AC3A75" w:rsidP="00F97614" w:rsidRDefault="00AC3A75" w14:paraId="2F66A288" w14:textId="22E2661D">
      <w:pPr>
        <w:rPr>
          <w:lang w:val="en"/>
        </w:rPr>
      </w:pPr>
      <w:r>
        <w:rPr>
          <w:lang w:val="en"/>
        </w:rPr>
        <w:t>Slope of Perpendicular Lines</w:t>
      </w:r>
    </w:p>
    <w:p w:rsidR="00AC3A75" w:rsidP="00F97614" w:rsidRDefault="00AC3A75" w14:paraId="1D473D8C" w14:textId="6616A085">
      <w:pPr>
        <w:rPr>
          <w:lang w:val="en"/>
        </w:rPr>
      </w:pPr>
      <w:r>
        <w:rPr>
          <w:lang w:val="en"/>
        </w:rPr>
        <w:t>Simultaneous Equations</w:t>
      </w:r>
    </w:p>
    <w:p w:rsidR="00AC3A75" w:rsidP="00F97614" w:rsidRDefault="00AC3A75" w14:paraId="115263E7" w14:textId="0AA7C14F">
      <w:pPr>
        <w:rPr>
          <w:lang w:val="en"/>
        </w:rPr>
      </w:pPr>
      <w:r>
        <w:rPr>
          <w:lang w:val="en"/>
        </w:rPr>
        <w:t>Solution to a S</w:t>
      </w:r>
      <w:r w:rsidR="002E4308">
        <w:rPr>
          <w:lang w:val="en"/>
        </w:rPr>
        <w:t>ystem of Equations</w:t>
      </w:r>
    </w:p>
    <w:p w:rsidR="002E4308" w:rsidP="00F97614" w:rsidRDefault="002E4308" w14:paraId="4F53C802" w14:textId="427D967E">
      <w:pPr>
        <w:rPr>
          <w:lang w:val="en"/>
        </w:rPr>
      </w:pPr>
      <w:r>
        <w:rPr>
          <w:lang w:val="en"/>
        </w:rPr>
        <w:t>Solution Set to a System of Inequalities</w:t>
      </w:r>
    </w:p>
    <w:p w:rsidR="002E4308" w:rsidP="00F97614" w:rsidRDefault="002E4308" w14:paraId="7F47F847" w14:textId="0C38D6BF">
      <w:pPr>
        <w:rPr>
          <w:lang w:val="en"/>
        </w:rPr>
      </w:pPr>
      <w:r>
        <w:rPr>
          <w:lang w:val="en"/>
        </w:rPr>
        <w:t>Substitution Method</w:t>
      </w:r>
    </w:p>
    <w:p w:rsidR="002E4308" w:rsidP="00F97614" w:rsidRDefault="002E4308" w14:paraId="521D956D" w14:textId="24B49C36">
      <w:pPr>
        <w:rPr>
          <w:lang w:val="en"/>
        </w:rPr>
      </w:pPr>
      <w:r>
        <w:rPr>
          <w:lang w:val="en"/>
        </w:rPr>
        <w:lastRenderedPageBreak/>
        <w:t>x-intercept</w:t>
      </w:r>
    </w:p>
    <w:p w:rsidRPr="00F97614" w:rsidR="002E4308" w:rsidP="00F97614" w:rsidRDefault="002E4308" w14:paraId="179D6428" w14:textId="7B7E73DA">
      <w:pPr>
        <w:rPr>
          <w:lang w:val="en"/>
        </w:rPr>
      </w:pPr>
      <w:r>
        <w:rPr>
          <w:lang w:val="en"/>
        </w:rPr>
        <w:t>y-intercept</w:t>
      </w:r>
    </w:p>
    <w:p w:rsidR="00B451F1" w:rsidP="00141BFB" w:rsidRDefault="00141BFB" w14:paraId="20C6707D" w14:textId="37ED71DD">
      <w:pPr>
        <w:pStyle w:val="Heading3"/>
      </w:pPr>
      <w:r>
        <w:t>Key Concepts</w:t>
      </w:r>
    </w:p>
    <w:p w:rsidR="6EAAE64F" w:rsidP="6EAAE64F" w:rsidRDefault="65DBA863" w14:paraId="037E51A0" w14:textId="4FFAB694">
      <w:r>
        <w:t>Logic, Form</w:t>
      </w:r>
    </w:p>
    <w:p w:rsidR="00141BFB" w:rsidP="00141BFB" w:rsidRDefault="00141BFB" w14:paraId="112CE792" w14:textId="2AF5E7FF">
      <w:pPr>
        <w:pStyle w:val="Heading3"/>
      </w:pPr>
      <w:r>
        <w:t>Related Concepts</w:t>
      </w:r>
    </w:p>
    <w:p w:rsidR="6C8A3469" w:rsidP="6EAAE64F" w:rsidRDefault="6C8A3469" w14:paraId="2E63FB54" w14:textId="2C807EC5">
      <w:r>
        <w:t>Justification, System, Change, Generalization, Pattern</w:t>
      </w:r>
    </w:p>
    <w:p w:rsidR="6C8A3469" w:rsidP="6EAAE64F" w:rsidRDefault="6C8A3469" w14:paraId="02360BA1" w14:textId="1704AFD9">
      <w:r>
        <w:t>Representation</w:t>
      </w:r>
    </w:p>
    <w:p w:rsidR="00141BFB" w:rsidP="51591F67" w:rsidRDefault="00141BFB" w14:paraId="304A6D43" w14:textId="65EB75A4">
      <w:pPr>
        <w:pStyle w:val="Heading3"/>
      </w:pPr>
      <w:r>
        <w:t>Global Context</w:t>
      </w:r>
    </w:p>
    <w:p w:rsidR="76C8BB1D" w:rsidP="6EAAE64F" w:rsidRDefault="76C8BB1D" w14:paraId="7029C6B6" w14:textId="69010A89">
      <w:r>
        <w:t>Scientific and Technical Innovation</w:t>
      </w:r>
    </w:p>
    <w:p w:rsidR="09F11475" w:rsidP="70E4B70C" w:rsidRDefault="09F11475" w14:paraId="79A27364" w14:textId="43E6F6AE">
      <w:pPr>
        <w:pStyle w:val="Heading3"/>
      </w:pPr>
      <w:r w:rsidR="09F11475">
        <w:rPr/>
        <w:t>Statement of Inquiry</w:t>
      </w:r>
    </w:p>
    <w:p w:rsidR="6EAAE64F" w:rsidP="2E92C83C" w:rsidRDefault="314DAFF6" w14:paraId="2D70C374" w14:textId="0F720EB3">
      <w:pPr>
        <w:pStyle w:val="Normal"/>
        <w:spacing w:after="40"/>
        <w:ind w:left="-115"/>
        <w:rPr>
          <w:rFonts w:eastAsia="Roboto" w:cs="Roboto"/>
          <w:color w:val="000000" w:themeColor="text1" w:themeTint="FF" w:themeShade="FF"/>
          <w:sz w:val="24"/>
          <w:szCs w:val="24"/>
        </w:rPr>
      </w:pPr>
      <w:r w:rsidRPr="2E92C83C" w:rsidR="1180996F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Systems of equations and inequalities model situations involving multiple constraints, allowing us to evaluate solutions and justify decisions using mathematical </w:t>
      </w:r>
      <w:r w:rsidRPr="2E92C83C" w:rsidR="1180996F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reasoning.</w:t>
      </w:r>
    </w:p>
    <w:p w:rsidR="00141BFB" w:rsidP="00141BFB" w:rsidRDefault="00141BFB" w14:paraId="75FE4AF8" w14:textId="7438AF7B">
      <w:pPr>
        <w:pStyle w:val="Heading3"/>
      </w:pPr>
      <w:r>
        <w:t>Inquiry Questions</w:t>
      </w:r>
    </w:p>
    <w:p w:rsidR="00141BFB" w:rsidP="00141BFB" w:rsidRDefault="00141BFB" w14:paraId="7334B43F" w14:textId="615BEE2C">
      <w:pPr>
        <w:pStyle w:val="Heading4"/>
      </w:pPr>
      <w:r>
        <w:t>Factual</w:t>
      </w:r>
    </w:p>
    <w:p w:rsidR="3775E036" w:rsidP="6EAAE64F" w:rsidRDefault="3775E036" w14:paraId="3251C6FB" w14:textId="1FF6D460">
      <w:pPr>
        <w:spacing w:before="240" w:after="200"/>
        <w:rPr>
          <w:rFonts w:eastAsia="Roboto" w:cs="Roboto"/>
          <w:color w:val="293041"/>
        </w:rPr>
      </w:pPr>
      <w:r w:rsidRPr="6EAAE64F">
        <w:rPr>
          <w:rFonts w:eastAsia="Roboto" w:cs="Roboto"/>
          <w:color w:val="000000" w:themeColor="text1"/>
        </w:rPr>
        <w:t>What is the method for solving a system of equations?</w:t>
      </w:r>
    </w:p>
    <w:p w:rsidR="3775E036" w:rsidP="6EAAE64F" w:rsidRDefault="3775E036" w14:paraId="189FE87B" w14:textId="7B26621A">
      <w:pPr>
        <w:spacing w:before="240" w:after="200"/>
        <w:rPr>
          <w:rFonts w:eastAsia="Roboto" w:cs="Roboto"/>
          <w:color w:val="293041"/>
        </w:rPr>
      </w:pPr>
      <w:r w:rsidRPr="6EAAE64F">
        <w:rPr>
          <w:rFonts w:eastAsia="Roboto" w:cs="Roboto"/>
          <w:color w:val="000000" w:themeColor="text1"/>
        </w:rPr>
        <w:t>What is a solution to a system?</w:t>
      </w:r>
    </w:p>
    <w:p w:rsidR="3775E036" w:rsidP="6EAAE64F" w:rsidRDefault="3775E036" w14:paraId="28D7857F" w14:textId="16E95EE2">
      <w:pPr>
        <w:spacing w:before="240" w:after="200"/>
        <w:rPr>
          <w:rFonts w:eastAsia="Roboto" w:cs="Roboto"/>
          <w:color w:val="293041"/>
        </w:rPr>
      </w:pPr>
      <w:r w:rsidRPr="6EAAE64F">
        <w:rPr>
          <w:rFonts w:eastAsia="Roboto" w:cs="Roboto"/>
          <w:color w:val="000000" w:themeColor="text1"/>
        </w:rPr>
        <w:t>How do equations and expressions differ?</w:t>
      </w:r>
    </w:p>
    <w:p w:rsidR="3775E036" w:rsidP="6EAAE64F" w:rsidRDefault="3775E036" w14:paraId="620C2FB1" w14:textId="50200452">
      <w:pPr>
        <w:spacing w:before="240" w:after="200"/>
        <w:rPr>
          <w:rFonts w:eastAsia="Roboto" w:cs="Roboto"/>
          <w:color w:val="293041"/>
        </w:rPr>
      </w:pPr>
      <w:r w:rsidRPr="6EAAE64F">
        <w:rPr>
          <w:rFonts w:eastAsia="Roboto" w:cs="Roboto"/>
          <w:color w:val="000000" w:themeColor="text1"/>
        </w:rPr>
        <w:t>How do you evaluate an expression?</w:t>
      </w:r>
    </w:p>
    <w:p w:rsidR="00415921" w:rsidP="00415921" w:rsidRDefault="3775E036" w14:paraId="34923B9A" w14:textId="1DF2FE01">
      <w:pPr>
        <w:spacing w:before="240" w:after="200"/>
        <w:rPr>
          <w:rFonts w:eastAsia="Roboto" w:cs="Roboto"/>
          <w:color w:val="293041"/>
        </w:rPr>
      </w:pPr>
      <w:r w:rsidRPr="6EAAE64F">
        <w:rPr>
          <w:rFonts w:eastAsia="Roboto" w:cs="Roboto"/>
          <w:color w:val="293041"/>
        </w:rPr>
        <w:t>What is the solution?</w:t>
      </w:r>
    </w:p>
    <w:p w:rsidRPr="00415921" w:rsidR="00141BFB" w:rsidP="00415921" w:rsidRDefault="00141BFB" w14:paraId="0A9C385F" w14:textId="5D4B0C97">
      <w:pPr>
        <w:pStyle w:val="Heading4"/>
        <w:rPr>
          <w:rFonts w:eastAsia="Roboto" w:cs="Roboto"/>
          <w:color w:val="293041"/>
        </w:rPr>
      </w:pPr>
      <w:r>
        <w:lastRenderedPageBreak/>
        <w:t>Conceptual</w:t>
      </w:r>
    </w:p>
    <w:p w:rsidR="063A5FC6" w:rsidP="6EAAE64F" w:rsidRDefault="063A5FC6" w14:paraId="739C811F" w14:textId="3A1F042A">
      <w:pPr>
        <w:pStyle w:val="Heading4"/>
        <w:rPr>
          <w:rFonts w:eastAsia="Roboto" w:cs="Roboto"/>
          <w:i w:val="0"/>
          <w:iCs w:val="0"/>
          <w:color w:val="000000" w:themeColor="text1"/>
        </w:rPr>
      </w:pPr>
      <w:r w:rsidRPr="6EAAE64F">
        <w:rPr>
          <w:rFonts w:eastAsia="Roboto" w:cs="Roboto"/>
          <w:i w:val="0"/>
          <w:iCs w:val="0"/>
          <w:color w:val="000000" w:themeColor="text1"/>
        </w:rPr>
        <w:t>How can the results of systems of equations be interpreted?</w:t>
      </w:r>
    </w:p>
    <w:p w:rsidR="063A5FC6" w:rsidP="6EAAE64F" w:rsidRDefault="063A5FC6" w14:paraId="7DE176D5" w14:textId="59C4748D">
      <w:pPr>
        <w:pStyle w:val="Heading4"/>
        <w:rPr>
          <w:rFonts w:eastAsia="Roboto" w:cs="Roboto"/>
          <w:i w:val="0"/>
          <w:iCs w:val="0"/>
          <w:color w:val="000000" w:themeColor="text1"/>
        </w:rPr>
      </w:pPr>
      <w:r w:rsidRPr="6EAAE64F">
        <w:rPr>
          <w:rFonts w:eastAsia="Roboto" w:cs="Roboto"/>
          <w:i w:val="0"/>
          <w:iCs w:val="0"/>
          <w:color w:val="000000" w:themeColor="text1"/>
        </w:rPr>
        <w:t xml:space="preserve">How can a formula be rearranged? </w:t>
      </w:r>
    </w:p>
    <w:p w:rsidR="063A5FC6" w:rsidP="6EAAE64F" w:rsidRDefault="063A5FC6" w14:paraId="10338720" w14:textId="531559F3">
      <w:pPr>
        <w:pStyle w:val="Heading4"/>
        <w:rPr>
          <w:rFonts w:eastAsia="Roboto" w:cs="Roboto"/>
          <w:i w:val="0"/>
          <w:iCs w:val="0"/>
          <w:color w:val="000000" w:themeColor="text1"/>
        </w:rPr>
      </w:pPr>
      <w:r w:rsidRPr="6EAAE64F">
        <w:rPr>
          <w:rFonts w:eastAsia="Roboto" w:cs="Roboto"/>
          <w:i w:val="0"/>
          <w:iCs w:val="0"/>
          <w:color w:val="000000" w:themeColor="text1"/>
        </w:rPr>
        <w:t>Why is rearranging a formula helpful?</w:t>
      </w:r>
    </w:p>
    <w:p w:rsidR="063A5FC6" w:rsidP="6EAAE64F" w:rsidRDefault="063A5FC6" w14:paraId="6FECE9C6" w14:textId="324D3CA6">
      <w:pPr>
        <w:pStyle w:val="Heading4"/>
        <w:rPr>
          <w:rFonts w:eastAsia="Roboto" w:cs="Roboto"/>
          <w:i w:val="0"/>
          <w:iCs w:val="0"/>
          <w:color w:val="000000" w:themeColor="text1"/>
        </w:rPr>
      </w:pPr>
      <w:r w:rsidRPr="6EAAE64F">
        <w:rPr>
          <w:rFonts w:eastAsia="Roboto" w:cs="Roboto"/>
          <w:i w:val="0"/>
          <w:iCs w:val="0"/>
          <w:color w:val="000000" w:themeColor="text1"/>
        </w:rPr>
        <w:t>How do you solve equations using algebraic properties of equality?</w:t>
      </w:r>
    </w:p>
    <w:p w:rsidRPr="00415921" w:rsidR="6EAAE64F" w:rsidP="6EAAE64F" w:rsidRDefault="063A5FC6" w14:paraId="16713C77" w14:textId="5674D88A">
      <w:pPr>
        <w:pStyle w:val="Heading4"/>
        <w:rPr>
          <w:rFonts w:eastAsia="Roboto" w:cs="Roboto"/>
          <w:i w:val="0"/>
          <w:iCs w:val="0"/>
          <w:color w:val="000000" w:themeColor="text1"/>
        </w:rPr>
      </w:pPr>
      <w:r w:rsidRPr="6EAAE64F">
        <w:rPr>
          <w:rFonts w:eastAsia="Roboto" w:cs="Roboto"/>
          <w:i w:val="0"/>
          <w:iCs w:val="0"/>
          <w:color w:val="000000" w:themeColor="text1"/>
        </w:rPr>
        <w:t xml:space="preserve">What are the similarities and differences between </w:t>
      </w:r>
      <w:r w:rsidRPr="6EAAE64F" w:rsidR="7A93DA6C">
        <w:rPr>
          <w:rFonts w:eastAsia="Roboto" w:cs="Roboto"/>
          <w:i w:val="0"/>
          <w:iCs w:val="0"/>
          <w:color w:val="000000" w:themeColor="text1"/>
        </w:rPr>
        <w:t>equations</w:t>
      </w:r>
      <w:r w:rsidRPr="6EAAE64F">
        <w:rPr>
          <w:rFonts w:eastAsia="Roboto" w:cs="Roboto"/>
          <w:i w:val="0"/>
          <w:iCs w:val="0"/>
          <w:color w:val="000000" w:themeColor="text1"/>
        </w:rPr>
        <w:t xml:space="preserve"> and inequalities?</w:t>
      </w:r>
    </w:p>
    <w:p w:rsidR="00141BFB" w:rsidP="00141BFB" w:rsidRDefault="00141BFB" w14:paraId="205F0F1D" w14:textId="7CAFE1BE">
      <w:pPr>
        <w:pStyle w:val="Heading4"/>
      </w:pPr>
      <w:r>
        <w:t>Debatable</w:t>
      </w:r>
    </w:p>
    <w:p w:rsidR="206CB654" w:rsidP="6EAAE64F" w:rsidRDefault="206CB654" w14:paraId="7AB7F152" w14:textId="4100FE34">
      <w:pPr>
        <w:spacing w:before="240" w:after="200"/>
        <w:rPr>
          <w:rFonts w:eastAsia="Roboto" w:cs="Roboto"/>
          <w:color w:val="000000" w:themeColor="text1"/>
        </w:rPr>
      </w:pPr>
      <w:r w:rsidRPr="6EAAE64F">
        <w:rPr>
          <w:rFonts w:eastAsia="Roboto" w:cs="Roboto"/>
          <w:color w:val="000000" w:themeColor="text1"/>
        </w:rPr>
        <w:t>How can the results of systems of equations be interpreted?</w:t>
      </w:r>
    </w:p>
    <w:p w:rsidR="206CB654" w:rsidP="6EAAE64F" w:rsidRDefault="206CB654" w14:paraId="6F10B4FD" w14:textId="0BF2B20E">
      <w:pPr>
        <w:spacing w:before="240" w:after="200"/>
        <w:rPr>
          <w:rFonts w:eastAsia="Roboto" w:cs="Roboto"/>
          <w:color w:val="000000" w:themeColor="text1"/>
        </w:rPr>
      </w:pPr>
      <w:r w:rsidRPr="6EAAE64F">
        <w:rPr>
          <w:rFonts w:eastAsia="Roboto" w:cs="Roboto"/>
          <w:color w:val="000000" w:themeColor="text1"/>
        </w:rPr>
        <w:t>How can a formula be rearranged?</w:t>
      </w:r>
    </w:p>
    <w:p w:rsidR="206CB654" w:rsidP="6EAAE64F" w:rsidRDefault="206CB654" w14:paraId="3076F27E" w14:textId="195055D7">
      <w:pPr>
        <w:spacing w:before="240" w:after="200"/>
        <w:rPr>
          <w:rFonts w:eastAsia="Roboto" w:cs="Roboto"/>
          <w:color w:val="000000" w:themeColor="text1"/>
        </w:rPr>
      </w:pPr>
      <w:r w:rsidRPr="6EAAE64F">
        <w:rPr>
          <w:rFonts w:eastAsia="Roboto" w:cs="Roboto"/>
          <w:color w:val="000000" w:themeColor="text1"/>
        </w:rPr>
        <w:t>Why is rearranging a formula helpful?</w:t>
      </w:r>
    </w:p>
    <w:p w:rsidR="206CB654" w:rsidP="6EAAE64F" w:rsidRDefault="206CB654" w14:paraId="544AEE39" w14:textId="3EA04802">
      <w:pPr>
        <w:spacing w:before="240" w:after="200"/>
        <w:rPr>
          <w:rFonts w:eastAsia="Roboto" w:cs="Roboto"/>
          <w:color w:val="000000" w:themeColor="text1"/>
        </w:rPr>
      </w:pPr>
      <w:r w:rsidRPr="6EAAE64F">
        <w:rPr>
          <w:rFonts w:eastAsia="Roboto" w:cs="Roboto"/>
          <w:color w:val="000000" w:themeColor="text1"/>
        </w:rPr>
        <w:t>How do you solve equations using algebraic properties of equality?</w:t>
      </w:r>
    </w:p>
    <w:p w:rsidRPr="00415921" w:rsidR="6EAAE64F" w:rsidP="00415921" w:rsidRDefault="206CB654" w14:paraId="198B1E6D" w14:textId="3CF60B62">
      <w:pPr>
        <w:spacing w:before="240" w:after="200"/>
        <w:rPr>
          <w:rFonts w:eastAsia="Roboto" w:cs="Roboto"/>
          <w:color w:val="000000" w:themeColor="text1"/>
        </w:rPr>
      </w:pPr>
      <w:r w:rsidRPr="6EAAE64F">
        <w:rPr>
          <w:rFonts w:eastAsia="Roboto" w:cs="Roboto"/>
          <w:color w:val="000000" w:themeColor="text1"/>
        </w:rPr>
        <w:t xml:space="preserve">What are the similarities and differences between </w:t>
      </w:r>
      <w:r w:rsidRPr="6EAAE64F" w:rsidR="0FC9FDA9">
        <w:rPr>
          <w:rFonts w:eastAsia="Roboto" w:cs="Roboto"/>
          <w:color w:val="000000" w:themeColor="text1"/>
        </w:rPr>
        <w:t>equations</w:t>
      </w:r>
      <w:r w:rsidRPr="6EAAE64F">
        <w:rPr>
          <w:rFonts w:eastAsia="Roboto" w:cs="Roboto"/>
          <w:color w:val="000000" w:themeColor="text1"/>
        </w:rPr>
        <w:t xml:space="preserve"> and inequalities?</w:t>
      </w:r>
    </w:p>
    <w:p w:rsidR="00141BFB" w:rsidP="00141BFB" w:rsidRDefault="00141BFB" w14:paraId="0D29C978" w14:textId="42CEB5F9">
      <w:pPr>
        <w:pStyle w:val="Heading3"/>
      </w:pPr>
      <w:r>
        <w:t>Assessment</w:t>
      </w:r>
      <w:r w:rsidR="00C76099">
        <w:t xml:space="preserve"> Tasks</w:t>
      </w:r>
    </w:p>
    <w:tbl>
      <w:tblPr>
        <w:tblStyle w:val="ListTable3-Accent1"/>
        <w:tblW w:w="497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  <w:tblCaption w:val="Assessment Tasks"/>
        <w:tblDescription w:val="The table below shows MYP objectives and their relationship to assessments."/>
      </w:tblPr>
      <w:tblGrid>
        <w:gridCol w:w="3144"/>
        <w:gridCol w:w="5670"/>
        <w:gridCol w:w="5490"/>
      </w:tblGrid>
      <w:tr w:rsidR="000831A0" w:rsidTr="6EAAE64F" w14:paraId="359D8930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341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099" w:type="pct"/>
          </w:tcPr>
          <w:p w:rsidRPr="00B408B8" w:rsidR="000831A0" w:rsidP="2756E18E" w:rsidRDefault="000831A0" w14:paraId="0B266B59" w14:textId="44B94BFB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2756E18E">
              <w:rPr>
                <w:sz w:val="22"/>
                <w:szCs w:val="22"/>
              </w:rPr>
              <w:t>Assessment Type</w:t>
            </w:r>
          </w:p>
        </w:tc>
        <w:tc>
          <w:tcPr>
            <w:tcW w:w="1982" w:type="pct"/>
          </w:tcPr>
          <w:p w:rsidRPr="00B408B8" w:rsidR="000831A0" w:rsidP="2756E18E" w:rsidRDefault="000831A0" w14:paraId="5BF0EDFA" w14:textId="50208CE5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2756E18E">
              <w:rPr>
                <w:sz w:val="22"/>
                <w:szCs w:val="22"/>
              </w:rPr>
              <w:t>Objectives</w:t>
            </w:r>
          </w:p>
        </w:tc>
        <w:tc>
          <w:tcPr>
            <w:tcW w:w="1919" w:type="pct"/>
          </w:tcPr>
          <w:p w:rsidRPr="00B408B8" w:rsidR="000831A0" w:rsidP="2756E18E" w:rsidRDefault="000831A0" w14:paraId="44E675F3" w14:textId="5C0AABD7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2756E18E">
              <w:rPr>
                <w:sz w:val="22"/>
                <w:szCs w:val="22"/>
              </w:rPr>
              <w:t>Relationship between MYP summative assessment task(s) and statement of inquiry:</w:t>
            </w:r>
          </w:p>
        </w:tc>
      </w:tr>
      <w:tr w:rsidR="000831A0" w:rsidTr="6EAAE64F" w14:paraId="5FAA9F2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9" w:type="pct"/>
            <w:shd w:val="clear" w:color="auto" w:fill="E8E8E8" w:themeFill="background2"/>
          </w:tcPr>
          <w:p w:rsidR="000831A0" w:rsidP="6EAAE64F" w:rsidRDefault="7E2FFC98" w14:paraId="01B4D94D" w14:textId="53BDABBC">
            <w:pPr>
              <w:spacing w:before="40" w:after="40"/>
              <w:rPr>
                <w:rFonts w:eastAsia="Roboto" w:cs="Roboto"/>
                <w:color w:val="000000" w:themeColor="text1"/>
              </w:rPr>
            </w:pPr>
            <w:r w:rsidRPr="6EAAE64F">
              <w:rPr>
                <w:rFonts w:eastAsia="Roboto" w:cs="Roboto"/>
                <w:color w:val="000000" w:themeColor="text1"/>
              </w:rPr>
              <w:t xml:space="preserve">Common Formative: </w:t>
            </w:r>
          </w:p>
          <w:p w:rsidR="000831A0" w:rsidP="6EAAE64F" w:rsidRDefault="7E2FFC98" w14:paraId="32146EA5" w14:textId="5AA04C8D">
            <w:pPr>
              <w:spacing w:before="40" w:after="40"/>
              <w:rPr>
                <w:rFonts w:eastAsia="Roboto" w:cs="Roboto"/>
                <w:color w:val="000000" w:themeColor="text1"/>
              </w:rPr>
            </w:pPr>
            <w:r w:rsidRPr="6EAAE64F">
              <w:rPr>
                <w:rFonts w:eastAsia="Roboto" w:cs="Roboto"/>
                <w:b w:val="0"/>
                <w:bCs w:val="0"/>
                <w:color w:val="000000" w:themeColor="text1"/>
              </w:rPr>
              <w:t xml:space="preserve">Unit </w:t>
            </w:r>
            <w:r w:rsidRPr="6EAAE64F" w:rsidR="2E8FF510">
              <w:rPr>
                <w:rFonts w:eastAsia="Roboto" w:cs="Roboto"/>
                <w:b w:val="0"/>
                <w:bCs w:val="0"/>
                <w:color w:val="000000" w:themeColor="text1"/>
              </w:rPr>
              <w:t>2</w:t>
            </w:r>
            <w:r w:rsidRPr="6EAAE64F">
              <w:rPr>
                <w:rFonts w:eastAsia="Roboto" w:cs="Roboto"/>
                <w:b w:val="0"/>
                <w:bCs w:val="0"/>
                <w:color w:val="000000" w:themeColor="text1"/>
              </w:rPr>
              <w:t xml:space="preserve"> CFA</w:t>
            </w:r>
          </w:p>
          <w:p w:rsidR="000831A0" w:rsidP="6EAAE64F" w:rsidRDefault="7E2FFC98" w14:paraId="6891FACF" w14:textId="2AFA3DCD">
            <w:pPr>
              <w:spacing w:before="40" w:after="40"/>
              <w:rPr>
                <w:rFonts w:eastAsia="Roboto" w:cs="Roboto"/>
                <w:color w:val="000000" w:themeColor="text1"/>
              </w:rPr>
            </w:pPr>
            <w:r w:rsidRPr="6EAAE64F">
              <w:rPr>
                <w:rFonts w:eastAsia="Roboto" w:cs="Roboto"/>
                <w:color w:val="000000" w:themeColor="text1"/>
              </w:rPr>
              <w:t>Summative Assessment(s):</w:t>
            </w:r>
          </w:p>
          <w:p w:rsidR="000831A0" w:rsidP="6EAAE64F" w:rsidRDefault="7E2FFC98" w14:paraId="6FD5F02B" w14:textId="0EF48756">
            <w:pPr>
              <w:spacing w:before="40" w:after="40"/>
              <w:rPr>
                <w:rFonts w:eastAsia="Roboto" w:cs="Roboto"/>
                <w:color w:val="000000" w:themeColor="text1"/>
              </w:rPr>
            </w:pPr>
            <w:r w:rsidRPr="6EAAE64F">
              <w:rPr>
                <w:rFonts w:eastAsia="Roboto" w:cs="Roboto"/>
                <w:b w:val="0"/>
                <w:bCs w:val="0"/>
                <w:color w:val="000000" w:themeColor="text1"/>
              </w:rPr>
              <w:t xml:space="preserve">Unit </w:t>
            </w:r>
            <w:r w:rsidRPr="6EAAE64F" w:rsidR="2D1C5C81">
              <w:rPr>
                <w:rFonts w:eastAsia="Roboto" w:cs="Roboto"/>
                <w:b w:val="0"/>
                <w:bCs w:val="0"/>
                <w:color w:val="000000" w:themeColor="text1"/>
              </w:rPr>
              <w:t>2</w:t>
            </w:r>
            <w:r w:rsidRPr="6EAAE64F">
              <w:rPr>
                <w:rFonts w:eastAsia="Roboto" w:cs="Roboto"/>
                <w:b w:val="0"/>
                <w:bCs w:val="0"/>
                <w:color w:val="000000" w:themeColor="text1"/>
              </w:rPr>
              <w:t xml:space="preserve"> Summative Assessment</w:t>
            </w:r>
          </w:p>
          <w:p w:rsidR="000831A0" w:rsidP="6EAAE64F" w:rsidRDefault="7E2FFC98" w14:paraId="166EAA3C" w14:textId="37530C2A">
            <w:pPr>
              <w:spacing w:before="40" w:after="40"/>
              <w:rPr>
                <w:rFonts w:eastAsia="Roboto" w:cs="Roboto"/>
                <w:color w:val="000000" w:themeColor="text1"/>
              </w:rPr>
            </w:pPr>
            <w:r w:rsidRPr="6EAAE64F">
              <w:rPr>
                <w:rFonts w:eastAsia="Roboto" w:cs="Roboto"/>
                <w:color w:val="000000" w:themeColor="text1"/>
              </w:rPr>
              <w:t xml:space="preserve">MYP Assessment: </w:t>
            </w:r>
          </w:p>
          <w:p w:rsidR="000831A0" w:rsidP="6EAAE64F" w:rsidRDefault="7E2FFC98" w14:paraId="16FCC6BC" w14:textId="24481E50">
            <w:pPr>
              <w:spacing w:before="40" w:after="40"/>
              <w:rPr>
                <w:rFonts w:eastAsia="Roboto" w:cs="Roboto"/>
                <w:b w:val="0"/>
                <w:bCs w:val="0"/>
                <w:color w:val="000000" w:themeColor="text1"/>
              </w:rPr>
            </w:pPr>
            <w:r w:rsidRPr="6EAAE64F">
              <w:rPr>
                <w:rFonts w:eastAsia="Roboto" w:cs="Roboto"/>
                <w:b w:val="0"/>
                <w:bCs w:val="0"/>
                <w:color w:val="000000" w:themeColor="text1"/>
              </w:rPr>
              <w:t>Graphing Solutions to a System of Linear Equations</w:t>
            </w:r>
          </w:p>
        </w:tc>
        <w:tc>
          <w:tcPr>
            <w:tcW w:w="1982" w:type="pct"/>
          </w:tcPr>
          <w:p w:rsidR="000831A0" w:rsidP="6EAAE64F" w:rsidRDefault="7E2FFC98" w14:paraId="07443F07" w14:textId="26C24A56">
            <w:pPr>
              <w:pStyle w:val="ListParagraph"/>
              <w:numPr>
                <w:ilvl w:val="0"/>
                <w:numId w:val="1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Roboto" w:cs="Roboto"/>
                <w:color w:val="000000" w:themeColor="text1"/>
              </w:rPr>
            </w:pPr>
            <w:r w:rsidRPr="6EAAE64F">
              <w:rPr>
                <w:rFonts w:eastAsia="Roboto" w:cs="Roboto"/>
                <w:color w:val="000000" w:themeColor="text1"/>
              </w:rPr>
              <w:t>Criterion A: Knowledge and Understanding</w:t>
            </w:r>
          </w:p>
          <w:p w:rsidR="000831A0" w:rsidP="6EAAE64F" w:rsidRDefault="7E2FFC98" w14:paraId="2289211C" w14:textId="72960F25">
            <w:pPr>
              <w:pStyle w:val="ListParagraph"/>
              <w:numPr>
                <w:ilvl w:val="0"/>
                <w:numId w:val="1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Roboto" w:cs="Roboto"/>
                <w:color w:val="000000" w:themeColor="text1"/>
              </w:rPr>
            </w:pPr>
            <w:r w:rsidRPr="6EAAE64F">
              <w:rPr>
                <w:rFonts w:eastAsia="Roboto" w:cs="Roboto"/>
                <w:color w:val="000000" w:themeColor="text1"/>
              </w:rPr>
              <w:t>Criteria B: Investigating Patterns</w:t>
            </w:r>
          </w:p>
          <w:p w:rsidR="000831A0" w:rsidP="6EAAE64F" w:rsidRDefault="7E2FFC98" w14:paraId="2F41FEBA" w14:textId="4A258347">
            <w:pPr>
              <w:pStyle w:val="ListParagraph"/>
              <w:numPr>
                <w:ilvl w:val="0"/>
                <w:numId w:val="1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Roboto" w:cs="Roboto"/>
                <w:color w:val="000000" w:themeColor="text1"/>
              </w:rPr>
            </w:pPr>
            <w:r w:rsidRPr="6EAAE64F">
              <w:rPr>
                <w:rFonts w:eastAsia="Roboto" w:cs="Roboto"/>
                <w:color w:val="000000" w:themeColor="text1"/>
              </w:rPr>
              <w:t>Criteria C: Communication in Mathematics</w:t>
            </w:r>
          </w:p>
          <w:p w:rsidRPr="00415921" w:rsidR="000831A0" w:rsidP="6EAAE64F" w:rsidRDefault="7E2FFC98" w14:paraId="7A60E66C" w14:textId="2F8C9970">
            <w:pPr>
              <w:pStyle w:val="ListParagraph"/>
              <w:numPr>
                <w:ilvl w:val="0"/>
                <w:numId w:val="1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Roboto" w:cs="Roboto"/>
                <w:color w:val="000000" w:themeColor="text1"/>
              </w:rPr>
            </w:pPr>
            <w:r w:rsidRPr="6EAAE64F">
              <w:rPr>
                <w:rFonts w:eastAsia="Roboto" w:cs="Roboto"/>
                <w:color w:val="000000" w:themeColor="text1"/>
              </w:rPr>
              <w:t>Criterion D: Applying Mathematics In real life contexts.</w:t>
            </w:r>
          </w:p>
        </w:tc>
        <w:tc>
          <w:tcPr>
            <w:tcW w:w="1919" w:type="pct"/>
          </w:tcPr>
          <w:p w:rsidR="000831A0" w:rsidP="6EAAE64F" w:rsidRDefault="2EB41170" w14:paraId="7274AC0D" w14:textId="249D63F7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Roboto" w:cs="Roboto"/>
                <w:color w:val="000000" w:themeColor="text1"/>
              </w:rPr>
            </w:pPr>
            <w:r w:rsidRPr="6EAAE64F">
              <w:rPr>
                <w:rFonts w:eastAsia="Roboto" w:cs="Roboto"/>
                <w:color w:val="000000" w:themeColor="text1"/>
              </w:rPr>
              <w:t>The summative assessment will contain questions in which students will analyze a system of equations, and a system of inequalities to make logical decisions on how they are related and make logical decisions on how to interpret their solutions.</w:t>
            </w:r>
          </w:p>
        </w:tc>
      </w:tr>
    </w:tbl>
    <w:p w:rsidR="00C76099" w:rsidP="00B408B8" w:rsidRDefault="00B408B8" w14:paraId="2CAD2AF0" w14:textId="2703F783">
      <w:pPr>
        <w:pStyle w:val="Heading3"/>
      </w:pPr>
      <w:r>
        <w:t>Approaches to Learning</w:t>
      </w:r>
    </w:p>
    <w:p w:rsidR="561A16D2" w:rsidP="6EAAE64F" w:rsidRDefault="561A16D2" w14:paraId="186FF92C" w14:textId="39181988">
      <w:pPr>
        <w:spacing w:after="0"/>
        <w:ind w:right="140"/>
        <w:rPr>
          <w:rFonts w:eastAsia="Roboto" w:cs="Roboto"/>
          <w:color w:val="000000" w:themeColor="text1"/>
        </w:rPr>
      </w:pPr>
      <w:r w:rsidRPr="6EAAE64F">
        <w:rPr>
          <w:rFonts w:eastAsia="Roboto" w:cs="Roboto"/>
          <w:b/>
          <w:bCs/>
          <w:color w:val="000000" w:themeColor="text1"/>
        </w:rPr>
        <w:t xml:space="preserve">Category: </w:t>
      </w:r>
      <w:r w:rsidRPr="6EAAE64F">
        <w:rPr>
          <w:rFonts w:eastAsia="Roboto" w:cs="Roboto"/>
          <w:color w:val="000000" w:themeColor="text1"/>
        </w:rPr>
        <w:t xml:space="preserve">Thinking and Communication </w:t>
      </w:r>
    </w:p>
    <w:p w:rsidR="561A16D2" w:rsidP="6EAAE64F" w:rsidRDefault="561A16D2" w14:paraId="14A73563" w14:textId="2DE37F4E">
      <w:pPr>
        <w:spacing w:after="0"/>
        <w:ind w:right="140"/>
        <w:rPr>
          <w:rFonts w:eastAsia="Roboto" w:cs="Roboto"/>
          <w:color w:val="000000" w:themeColor="text1"/>
        </w:rPr>
      </w:pPr>
      <w:r w:rsidRPr="6EAAE64F">
        <w:rPr>
          <w:rFonts w:eastAsia="Roboto" w:cs="Roboto"/>
          <w:b/>
          <w:bCs/>
          <w:color w:val="000000" w:themeColor="text1"/>
        </w:rPr>
        <w:t>Cluster:</w:t>
      </w:r>
      <w:r w:rsidRPr="6EAAE64F">
        <w:rPr>
          <w:rFonts w:eastAsia="Roboto" w:cs="Roboto"/>
          <w:color w:val="000000" w:themeColor="text1"/>
        </w:rPr>
        <w:t xml:space="preserve"> Collaboration, critical thinking, creative thinking skills</w:t>
      </w:r>
    </w:p>
    <w:p w:rsidRPr="00415921" w:rsidR="6EAAE64F" w:rsidP="00415921" w:rsidRDefault="561A16D2" w14:paraId="16C37AE0" w14:textId="0B891547">
      <w:pPr>
        <w:spacing w:after="0"/>
        <w:ind w:right="140"/>
        <w:rPr>
          <w:rFonts w:eastAsia="Roboto" w:cs="Roboto"/>
          <w:color w:val="000000" w:themeColor="text1"/>
        </w:rPr>
      </w:pPr>
      <w:r w:rsidRPr="6EAAE64F">
        <w:rPr>
          <w:rFonts w:eastAsia="Roboto" w:cs="Roboto"/>
          <w:b/>
          <w:bCs/>
          <w:color w:val="000000" w:themeColor="text1"/>
        </w:rPr>
        <w:t xml:space="preserve">Skill Indicator: </w:t>
      </w:r>
      <w:r w:rsidRPr="6EAAE64F">
        <w:rPr>
          <w:rFonts w:eastAsia="Roboto" w:cs="Roboto"/>
          <w:color w:val="000000" w:themeColor="text1"/>
        </w:rPr>
        <w:t>Collaboration enhances critical thinking and creativity</w:t>
      </w:r>
    </w:p>
    <w:p w:rsidR="561A16D2" w:rsidP="6EAAE64F" w:rsidRDefault="561A16D2" w14:paraId="22034462" w14:textId="3A62EF72">
      <w:pPr>
        <w:spacing w:after="0"/>
        <w:ind w:right="140"/>
        <w:rPr>
          <w:rFonts w:eastAsia="Roboto" w:cs="Roboto"/>
          <w:color w:val="000000" w:themeColor="text1"/>
        </w:rPr>
      </w:pPr>
      <w:r w:rsidRPr="6EAAE64F">
        <w:rPr>
          <w:rFonts w:eastAsia="Roboto" w:cs="Roboto"/>
          <w:b/>
          <w:bCs/>
          <w:color w:val="000000" w:themeColor="text1"/>
        </w:rPr>
        <w:t>Category:</w:t>
      </w:r>
      <w:r w:rsidRPr="6EAAE64F">
        <w:rPr>
          <w:rFonts w:eastAsia="Roboto" w:cs="Roboto"/>
          <w:color w:val="000000" w:themeColor="text1"/>
        </w:rPr>
        <w:t xml:space="preserve"> Communication Skills </w:t>
      </w:r>
    </w:p>
    <w:p w:rsidR="561A16D2" w:rsidP="6EAAE64F" w:rsidRDefault="561A16D2" w14:paraId="68C09553" w14:textId="0E9815A4">
      <w:pPr>
        <w:spacing w:after="0"/>
        <w:ind w:right="140"/>
        <w:rPr>
          <w:rFonts w:eastAsia="Roboto" w:cs="Roboto"/>
          <w:color w:val="000000" w:themeColor="text1"/>
        </w:rPr>
      </w:pPr>
      <w:r w:rsidRPr="6EAAE64F">
        <w:rPr>
          <w:rFonts w:eastAsia="Roboto" w:cs="Roboto"/>
          <w:b/>
          <w:bCs/>
          <w:color w:val="000000" w:themeColor="text1"/>
        </w:rPr>
        <w:t>Cluster:</w:t>
      </w:r>
      <w:r w:rsidRPr="6EAAE64F">
        <w:rPr>
          <w:rFonts w:eastAsia="Roboto" w:cs="Roboto"/>
          <w:color w:val="000000" w:themeColor="text1"/>
        </w:rPr>
        <w:t xml:space="preserve"> Communication</w:t>
      </w:r>
    </w:p>
    <w:p w:rsidRPr="00415921" w:rsidR="6EAAE64F" w:rsidP="00415921" w:rsidRDefault="561A16D2" w14:paraId="6E88B6BE" w14:textId="24EA27F9">
      <w:pPr>
        <w:spacing w:after="0"/>
        <w:ind w:right="140"/>
        <w:rPr>
          <w:rFonts w:eastAsia="Roboto" w:cs="Roboto"/>
          <w:color w:val="000000" w:themeColor="text1"/>
        </w:rPr>
      </w:pPr>
      <w:r w:rsidRPr="6EAAE64F">
        <w:rPr>
          <w:rFonts w:eastAsia="Roboto" w:cs="Roboto"/>
          <w:b/>
          <w:bCs/>
          <w:color w:val="000000" w:themeColor="text1"/>
        </w:rPr>
        <w:lastRenderedPageBreak/>
        <w:t xml:space="preserve">Skill Indicator: </w:t>
      </w:r>
      <w:r w:rsidRPr="6EAAE64F">
        <w:rPr>
          <w:rFonts w:eastAsia="Roboto" w:cs="Roboto"/>
          <w:color w:val="000000" w:themeColor="text1"/>
        </w:rPr>
        <w:t>Use a variety of speaking techniques to communicate with a variety of audiences, interpret and use effectively modes of non-verbal communication</w:t>
      </w:r>
    </w:p>
    <w:p w:rsidR="00B408B8" w:rsidP="00B408B8" w:rsidRDefault="00B408B8" w14:paraId="1B6E27A4" w14:textId="0D0BEC7E">
      <w:pPr>
        <w:pStyle w:val="Heading3"/>
      </w:pPr>
      <w:r>
        <w:t>Learning Experiences</w:t>
      </w:r>
    </w:p>
    <w:tbl>
      <w:tblPr>
        <w:tblStyle w:val="ListTable3-Accent1"/>
        <w:tblW w:w="1439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  <w:tblCaption w:val="Learning Experiences"/>
        <w:tblDescription w:val="The table below shows Learning Experiences and their relationship to assessments."/>
      </w:tblPr>
      <w:tblGrid>
        <w:gridCol w:w="3597"/>
        <w:gridCol w:w="3597"/>
        <w:gridCol w:w="3598"/>
        <w:gridCol w:w="3598"/>
      </w:tblGrid>
      <w:tr w:rsidR="00F13913" w:rsidTr="6EAAE64F" w14:paraId="25802E1A" w14:textId="56F983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8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597" w:type="dxa"/>
          </w:tcPr>
          <w:p w:rsidRPr="00B408B8" w:rsidR="00F13913" w:rsidP="2756E18E" w:rsidRDefault="4AFF3302" w14:paraId="42250299" w14:textId="17F4213B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2756E18E">
              <w:rPr>
                <w:sz w:val="22"/>
                <w:szCs w:val="22"/>
              </w:rPr>
              <w:t>Learning Experience</w:t>
            </w:r>
          </w:p>
        </w:tc>
        <w:tc>
          <w:tcPr>
            <w:tcW w:w="3597" w:type="dxa"/>
          </w:tcPr>
          <w:p w:rsidRPr="00B408B8" w:rsidR="00F13913" w:rsidP="2756E18E" w:rsidRDefault="4AFF3302" w14:paraId="20E19175" w14:textId="7E026E3E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2756E18E">
              <w:rPr>
                <w:sz w:val="22"/>
                <w:szCs w:val="22"/>
              </w:rPr>
              <w:t>Objective or Content</w:t>
            </w:r>
          </w:p>
        </w:tc>
        <w:tc>
          <w:tcPr>
            <w:tcW w:w="3598" w:type="dxa"/>
          </w:tcPr>
          <w:p w:rsidR="6CE2400C" w:rsidP="51591F67" w:rsidRDefault="6CE2400C" w14:paraId="3D2E572B" w14:textId="02843908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sz w:val="22"/>
                <w:szCs w:val="22"/>
              </w:rPr>
            </w:pPr>
            <w:r w:rsidRPr="51591F67">
              <w:rPr>
                <w:rFonts w:eastAsia="Calibri" w:cs="Calibri"/>
                <w:sz w:val="22"/>
                <w:szCs w:val="22"/>
              </w:rPr>
              <w:t>Learning Experience Resour</w:t>
            </w:r>
            <w:r w:rsidRPr="51591F67" w:rsidR="13AA3773">
              <w:rPr>
                <w:rFonts w:eastAsia="Calibri" w:cs="Calibri"/>
                <w:sz w:val="22"/>
                <w:szCs w:val="22"/>
              </w:rPr>
              <w:t>ces</w:t>
            </w:r>
          </w:p>
        </w:tc>
        <w:tc>
          <w:tcPr>
            <w:tcW w:w="3598" w:type="dxa"/>
          </w:tcPr>
          <w:p w:rsidRPr="00B408B8" w:rsidR="00F13913" w:rsidP="2756E18E" w:rsidRDefault="4AFF3302" w14:paraId="0896023C" w14:textId="09750C15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sz w:val="22"/>
                <w:szCs w:val="22"/>
              </w:rPr>
            </w:pPr>
            <w:r w:rsidRPr="2756E18E">
              <w:rPr>
                <w:rFonts w:eastAsia="Calibri" w:cs="Calibri"/>
                <w:sz w:val="22"/>
                <w:szCs w:val="22"/>
              </w:rPr>
              <w:t>Personalized Learning and Differentiation</w:t>
            </w:r>
          </w:p>
        </w:tc>
      </w:tr>
      <w:tr w:rsidR="00F13913" w:rsidTr="6EAAE64F" w14:paraId="5E8610D1" w14:textId="126E66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7" w:type="dxa"/>
            <w:shd w:val="clear" w:color="auto" w:fill="E8E8E8" w:themeFill="background2"/>
          </w:tcPr>
          <w:p w:rsidRPr="00B408B8" w:rsidR="00F13913" w:rsidP="00815541" w:rsidRDefault="0990AA0D" w14:paraId="417574FC" w14:textId="70BAC4A6">
            <w:pPr>
              <w:spacing w:before="40" w:after="40"/>
            </w:pPr>
            <w:r>
              <w:t>Graphing Linear Inequalities in Two Variables Part 1</w:t>
            </w:r>
          </w:p>
        </w:tc>
        <w:tc>
          <w:tcPr>
            <w:tcW w:w="3597" w:type="dxa"/>
          </w:tcPr>
          <w:p w:rsidRPr="00507330" w:rsidR="00F13913" w:rsidP="00507330" w:rsidRDefault="5FB14D58" w14:paraId="66FDF713" w14:textId="5F11255A">
            <w:pPr>
              <w:pStyle w:val="ListParagraph"/>
              <w:numPr>
                <w:ilvl w:val="0"/>
                <w:numId w:val="7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Roboto" w:cs="Roboto"/>
                <w:color w:val="000000" w:themeColor="text1"/>
              </w:rPr>
            </w:pPr>
            <w:r w:rsidRPr="00507330">
              <w:rPr>
                <w:rFonts w:eastAsia="Roboto" w:cs="Roboto"/>
                <w:color w:val="000000" w:themeColor="text1"/>
              </w:rPr>
              <w:t xml:space="preserve">A.PAR.4.1 </w:t>
            </w:r>
            <w:r w:rsidRPr="00507330" w:rsidR="00507330">
              <w:rPr>
                <w:rFonts w:eastAsia="Roboto" w:cs="Roboto"/>
                <w:color w:val="000000" w:themeColor="text1"/>
              </w:rPr>
              <w:t>– Create</w:t>
            </w:r>
            <w:r w:rsidRPr="00507330">
              <w:rPr>
                <w:rFonts w:eastAsia="Roboto" w:cs="Roboto"/>
                <w:color w:val="000000" w:themeColor="text1"/>
              </w:rPr>
              <w:t xml:space="preserve"> and solve linear inequalities in two variables to represent relationships between quantities including mathematically applicable situations; graph inequalities on coordinate axes with labels and scales.</w:t>
            </w:r>
          </w:p>
          <w:p w:rsidRPr="00507330" w:rsidR="00F13913" w:rsidP="00507330" w:rsidRDefault="5FB14D58" w14:paraId="5215C3B5" w14:textId="40B7BB95">
            <w:pPr>
              <w:pStyle w:val="ListParagraph"/>
              <w:numPr>
                <w:ilvl w:val="0"/>
                <w:numId w:val="7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Roboto" w:cs="Roboto"/>
                <w:color w:val="000000" w:themeColor="text1"/>
              </w:rPr>
            </w:pPr>
            <w:r w:rsidRPr="00507330">
              <w:rPr>
                <w:rFonts w:eastAsia="Roboto" w:cs="Roboto"/>
                <w:color w:val="000000" w:themeColor="text1"/>
              </w:rPr>
              <w:t>A.PAR.4.2 – Represent constraints of linear inequalities and interpret data points as possible or not possible.</w:t>
            </w:r>
          </w:p>
        </w:tc>
        <w:tc>
          <w:tcPr>
            <w:tcW w:w="3598" w:type="dxa"/>
          </w:tcPr>
          <w:p w:rsidR="51591F67" w:rsidP="6EAAE64F" w:rsidRDefault="42074470" w14:paraId="117D96D6" w14:textId="0D459F7B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6EAAE64F">
              <w:rPr>
                <w:b/>
                <w:bCs/>
              </w:rPr>
              <w:t>GA Learning Plan: Graphing Linear Inequalities in Two Variables Part 1</w:t>
            </w:r>
          </w:p>
          <w:p w:rsidRPr="00507330" w:rsidR="51591F67" w:rsidP="00507330" w:rsidRDefault="61A5B6C4" w14:paraId="0A0AA6A5" w14:textId="1FE370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Roboto" w:cs="Roboto"/>
                <w:color w:val="000000" w:themeColor="text1"/>
              </w:rPr>
            </w:pPr>
            <w:r w:rsidRPr="6EAAE64F">
              <w:rPr>
                <w:rFonts w:eastAsia="Roboto" w:cs="Roboto"/>
                <w:color w:val="000000" w:themeColor="text1"/>
              </w:rPr>
              <w:t>In this learning plan, students will learn that a solution to a linear inequality in two variables could involve not only points on a line but also points of a region bounded by a line. Students will begin by observing solutions and nonsolutions of an inequality occupy different regions of a coordinate plane and discover that the inequality represents a half-plane. Students will then write inequalities and discover the linear equations that divide those regions.</w:t>
            </w:r>
          </w:p>
          <w:p w:rsidR="51591F67" w:rsidP="6EAAE64F" w:rsidRDefault="61A5B6C4" w14:paraId="19FE81E0" w14:textId="016479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Roboto" w:cs="Roboto"/>
                <w:b/>
                <w:bCs/>
                <w:color w:val="000000" w:themeColor="text1"/>
              </w:rPr>
            </w:pPr>
            <w:r w:rsidRPr="6EAAE64F">
              <w:rPr>
                <w:rFonts w:eastAsia="Roboto" w:cs="Roboto"/>
                <w:b/>
                <w:bCs/>
                <w:color w:val="000000" w:themeColor="text1"/>
              </w:rPr>
              <w:t xml:space="preserve">Learning Goal: </w:t>
            </w:r>
          </w:p>
          <w:p w:rsidR="00507330" w:rsidP="00507330" w:rsidRDefault="61A5B6C4" w14:paraId="72B05A8F" w14:textId="77777777">
            <w:pPr>
              <w:pStyle w:val="ListParagraph"/>
              <w:numPr>
                <w:ilvl w:val="0"/>
                <w:numId w:val="6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Roboto" w:cs="Roboto"/>
                <w:color w:val="000000" w:themeColor="text1"/>
              </w:rPr>
            </w:pPr>
            <w:r w:rsidRPr="00507330">
              <w:rPr>
                <w:rFonts w:eastAsia="Roboto" w:cs="Roboto"/>
                <w:color w:val="000000" w:themeColor="text1"/>
              </w:rPr>
              <w:t xml:space="preserve">I can graph </w:t>
            </w:r>
            <w:r w:rsidRPr="00507330" w:rsidR="7894FF74">
              <w:rPr>
                <w:rFonts w:eastAsia="Roboto" w:cs="Roboto"/>
                <w:color w:val="000000" w:themeColor="text1"/>
              </w:rPr>
              <w:t>linear</w:t>
            </w:r>
            <w:r w:rsidRPr="00507330">
              <w:rPr>
                <w:rFonts w:eastAsia="Roboto" w:cs="Roboto"/>
                <w:color w:val="000000" w:themeColor="text1"/>
              </w:rPr>
              <w:t xml:space="preserve"> inequality using the boundary line and the correct solution region.</w:t>
            </w:r>
          </w:p>
          <w:p w:rsidR="00507330" w:rsidP="00507330" w:rsidRDefault="61A5B6C4" w14:paraId="4C2F9298" w14:textId="5817A7D6">
            <w:pPr>
              <w:pStyle w:val="ListParagraph"/>
              <w:numPr>
                <w:ilvl w:val="0"/>
                <w:numId w:val="6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Roboto" w:cs="Roboto"/>
                <w:color w:val="000000" w:themeColor="text1"/>
              </w:rPr>
            </w:pPr>
            <w:r w:rsidRPr="00507330">
              <w:rPr>
                <w:rFonts w:eastAsia="Roboto" w:cs="Roboto"/>
                <w:color w:val="000000" w:themeColor="text1"/>
              </w:rPr>
              <w:t>I can interpret solutions of linear inequalities in context.</w:t>
            </w:r>
          </w:p>
          <w:p w:rsidRPr="00507330" w:rsidR="51591F67" w:rsidP="00507330" w:rsidRDefault="61A5B6C4" w14:paraId="306B64A0" w14:textId="052A8B53">
            <w:pPr>
              <w:pStyle w:val="ListParagraph"/>
              <w:numPr>
                <w:ilvl w:val="0"/>
                <w:numId w:val="6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Roboto" w:cs="Roboto"/>
                <w:color w:val="000000" w:themeColor="text1"/>
              </w:rPr>
            </w:pPr>
            <w:r w:rsidRPr="00507330">
              <w:rPr>
                <w:rFonts w:eastAsia="Roboto" w:cs="Roboto"/>
                <w:color w:val="000000" w:themeColor="text1"/>
              </w:rPr>
              <w:t>I can write inequalities in two variables given real-world constraints.</w:t>
            </w:r>
          </w:p>
        </w:tc>
        <w:tc>
          <w:tcPr>
            <w:tcW w:w="3598" w:type="dxa"/>
          </w:tcPr>
          <w:p w:rsidRPr="00B408B8" w:rsidR="00F13913" w:rsidP="6EAAE64F" w:rsidRDefault="6A1EA968" w14:paraId="12D80115" w14:textId="2D99E35C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6EAAE64F">
              <w:rPr>
                <w:b/>
                <w:bCs/>
              </w:rPr>
              <w:t xml:space="preserve">Personalized Learning: </w:t>
            </w:r>
          </w:p>
          <w:p w:rsidRPr="00B408B8" w:rsidR="00F13913" w:rsidP="00815541" w:rsidRDefault="4C58431B" w14:paraId="733C9CDD" w14:textId="32C16F9D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Students will receive direct, explicit instructions.</w:t>
            </w:r>
          </w:p>
          <w:p w:rsidRPr="00507330" w:rsidR="00F13913" w:rsidP="00507330" w:rsidRDefault="5EB1643F" w14:paraId="002E942E" w14:textId="79EB8A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Roboto" w:cs="Roboto"/>
                <w:color w:val="000000" w:themeColor="text1"/>
              </w:rPr>
            </w:pPr>
            <w:r w:rsidRPr="6EAAE64F">
              <w:rPr>
                <w:rFonts w:eastAsia="Roboto" w:cs="Roboto"/>
                <w:color w:val="000000" w:themeColor="text1"/>
              </w:rPr>
              <w:t>Small Group and intentional grouping will be used each day to cater to the needs of students</w:t>
            </w:r>
          </w:p>
          <w:p w:rsidRPr="00507330" w:rsidR="00F13913" w:rsidP="00507330" w:rsidRDefault="5EB1643F" w14:paraId="057D6879" w14:textId="01B855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Roboto" w:cs="Roboto"/>
                <w:color w:val="000000" w:themeColor="text1"/>
              </w:rPr>
            </w:pPr>
            <w:r w:rsidRPr="6EAAE64F">
              <w:rPr>
                <w:rFonts w:eastAsia="Roboto" w:cs="Roboto"/>
                <w:color w:val="000000" w:themeColor="text1"/>
              </w:rPr>
              <w:t>Students will show understanding of concepts through Formative and Summative Assessments.</w:t>
            </w:r>
          </w:p>
          <w:p w:rsidRPr="00B408B8" w:rsidR="00F13913" w:rsidP="6EAAE64F" w:rsidRDefault="5EB1643F" w14:paraId="1DD225F6" w14:textId="17B785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Roboto" w:cs="Roboto"/>
                <w:color w:val="000000" w:themeColor="text1"/>
              </w:rPr>
            </w:pPr>
            <w:r w:rsidRPr="6EAAE64F">
              <w:rPr>
                <w:rFonts w:eastAsia="Roboto" w:cs="Roboto"/>
                <w:color w:val="000000" w:themeColor="text1"/>
              </w:rPr>
              <w:t>Remedial support can be provided by writing linear equations from real-world applications.</w:t>
            </w:r>
          </w:p>
          <w:p w:rsidRPr="00507330" w:rsidR="00F13913" w:rsidP="00507330" w:rsidRDefault="5EB1643F" w14:paraId="2801E0A1" w14:textId="0DBE24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Roboto" w:cs="Roboto"/>
                <w:color w:val="000000" w:themeColor="text1"/>
              </w:rPr>
            </w:pPr>
            <w:r w:rsidRPr="6EAAE64F">
              <w:rPr>
                <w:rFonts w:eastAsia="Roboto" w:cs="Roboto"/>
                <w:color w:val="000000" w:themeColor="text1"/>
              </w:rPr>
              <w:t xml:space="preserve">Language support can be given by drawing context clues from the problems provided. </w:t>
            </w:r>
            <w:r w:rsidRPr="6EAAE64F" w:rsidR="55A9C37B">
              <w:rPr>
                <w:rFonts w:eastAsia="Roboto" w:cs="Roboto"/>
                <w:color w:val="000000" w:themeColor="text1"/>
              </w:rPr>
              <w:t>If</w:t>
            </w:r>
            <w:r w:rsidRPr="6EAAE64F">
              <w:rPr>
                <w:rFonts w:eastAsia="Roboto" w:cs="Roboto"/>
                <w:color w:val="000000" w:themeColor="text1"/>
              </w:rPr>
              <w:t xml:space="preserve"> necessary, adjust to culturally appropriate situations.</w:t>
            </w:r>
          </w:p>
        </w:tc>
      </w:tr>
      <w:tr w:rsidR="00245481" w:rsidTr="6EAAE64F" w14:paraId="3B37A199" w14:textId="77777777">
        <w:trPr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7" w:type="dxa"/>
            <w:shd w:val="clear" w:color="auto" w:fill="E8E8E8" w:themeFill="background2"/>
          </w:tcPr>
          <w:p w:rsidR="00245481" w:rsidP="00815541" w:rsidRDefault="00245481" w14:paraId="4227B881" w14:textId="63677F8E">
            <w:pPr>
              <w:spacing w:before="40" w:after="40"/>
            </w:pPr>
            <w:r>
              <w:lastRenderedPageBreak/>
              <w:t>LE 2</w:t>
            </w:r>
          </w:p>
        </w:tc>
        <w:tc>
          <w:tcPr>
            <w:tcW w:w="3597" w:type="dxa"/>
          </w:tcPr>
          <w:p w:rsidRPr="00B408B8" w:rsidR="00245481" w:rsidP="00815541" w:rsidRDefault="00245481" w14:paraId="08DE0E46" w14:textId="77777777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98" w:type="dxa"/>
          </w:tcPr>
          <w:p w:rsidR="51591F67" w:rsidP="51591F67" w:rsidRDefault="51591F67" w14:paraId="3D2E7B29" w14:textId="77777777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98" w:type="dxa"/>
          </w:tcPr>
          <w:p w:rsidRPr="00B408B8" w:rsidR="00245481" w:rsidP="00815541" w:rsidRDefault="00245481" w14:paraId="49D64C00" w14:textId="77777777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6EAAE64F" w:rsidRDefault="6EAAE64F" w14:paraId="2255ABE8" w14:textId="5F6C9D5F"/>
    <w:p w:rsidR="0094117E" w:rsidP="0094117E" w:rsidRDefault="00B408B8" w14:paraId="451B4654" w14:textId="3F7702E6">
      <w:pPr>
        <w:pStyle w:val="Heading3"/>
      </w:pPr>
      <w:r w:rsidR="00B408B8">
        <w:rPr/>
        <w:t>Content Resources</w:t>
      </w:r>
    </w:p>
    <w:p w:rsidRPr="0094117E" w:rsidR="0094117E" w:rsidP="51FC822D" w:rsidRDefault="0094117E" w14:paraId="73EA6804" w14:textId="425C4C73">
      <w:pPr>
        <w:pStyle w:val="Normal"/>
        <w:rPr>
          <w:b w:val="1"/>
          <w:bCs w:val="1"/>
        </w:rPr>
      </w:pPr>
      <w:r w:rsidRPr="51FC822D" w:rsidR="32DDCAE0">
        <w:rPr>
          <w:b w:val="1"/>
          <w:bCs w:val="1"/>
        </w:rPr>
        <w:t xml:space="preserve">HMH – Into Georgia Math </w:t>
      </w:r>
    </w:p>
    <w:p w:rsidRPr="0094117E" w:rsidR="0094117E" w:rsidP="51FC822D" w:rsidRDefault="0094117E" w14:paraId="1D6ADD47" w14:textId="2A4925F9">
      <w:pPr>
        <w:pStyle w:val="Normal"/>
      </w:pPr>
    </w:p>
    <w:p w:rsidRPr="0094117E" w:rsidR="0094117E" w:rsidP="51FC822D" w:rsidRDefault="0094117E" w14:paraId="4CD391F4" w14:textId="1B99B9E1">
      <w:pPr>
        <w:pStyle w:val="Normal"/>
      </w:pPr>
      <w:r w:rsidRPr="51FC822D" w:rsidR="5C19E578">
        <w:rPr>
          <w:b w:val="1"/>
          <w:bCs w:val="1"/>
        </w:rPr>
        <w:t>8.FRG.7</w:t>
      </w:r>
    </w:p>
    <w:p w:rsidRPr="0094117E" w:rsidR="0094117E" w:rsidP="51FC822D" w:rsidRDefault="0094117E" w14:paraId="4E3F9BB4" w14:textId="5679EECF">
      <w:pPr>
        <w:pStyle w:val="Normal"/>
      </w:pPr>
      <w:r w:rsidRPr="51FC822D" w:rsidR="55505A36">
        <w:rPr>
          <w:b w:val="1"/>
          <w:bCs w:val="1"/>
        </w:rPr>
        <w:t xml:space="preserve">Module </w:t>
      </w:r>
      <w:r w:rsidRPr="51FC822D" w:rsidR="061AA381">
        <w:rPr>
          <w:b w:val="1"/>
          <w:bCs w:val="1"/>
        </w:rPr>
        <w:t>3</w:t>
      </w:r>
      <w:r w:rsidRPr="51FC822D" w:rsidR="55505A36">
        <w:rPr>
          <w:b w:val="1"/>
          <w:bCs w:val="1"/>
        </w:rPr>
        <w:t xml:space="preserve"> System</w:t>
      </w:r>
      <w:r w:rsidRPr="51FC822D" w:rsidR="55505A36">
        <w:rPr>
          <w:b w:val="1"/>
          <w:bCs w:val="1"/>
        </w:rPr>
        <w:t xml:space="preserve"> of Linear Equations</w:t>
      </w:r>
    </w:p>
    <w:p w:rsidRPr="0094117E" w:rsidR="0094117E" w:rsidP="51FC822D" w:rsidRDefault="0094117E" w14:paraId="4EAEE8C7" w14:textId="1A450A74">
      <w:pPr>
        <w:pStyle w:val="Normal"/>
        <w:rPr>
          <w:b w:val="0"/>
          <w:bCs w:val="0"/>
        </w:rPr>
      </w:pPr>
      <w:r w:rsidRPr="51FC822D" w:rsidR="55505A36">
        <w:rPr>
          <w:b w:val="1"/>
          <w:bCs w:val="1"/>
        </w:rPr>
        <w:t xml:space="preserve">Lesson </w:t>
      </w:r>
      <w:r w:rsidRPr="51FC822D" w:rsidR="1F3FB9A7">
        <w:rPr>
          <w:b w:val="1"/>
          <w:bCs w:val="1"/>
        </w:rPr>
        <w:t>3.</w:t>
      </w:r>
      <w:r w:rsidRPr="51FC822D" w:rsidR="55505A36">
        <w:rPr>
          <w:b w:val="1"/>
          <w:bCs w:val="1"/>
        </w:rPr>
        <w:t xml:space="preserve">1 </w:t>
      </w:r>
      <w:r w:rsidR="05AD85C4">
        <w:rPr>
          <w:b w:val="0"/>
          <w:bCs w:val="0"/>
        </w:rPr>
        <w:t>Represent</w:t>
      </w:r>
      <w:r w:rsidR="05AD85C4">
        <w:rPr>
          <w:b w:val="0"/>
          <w:bCs w:val="0"/>
        </w:rPr>
        <w:t xml:space="preserve"> Systems</w:t>
      </w:r>
      <w:r w:rsidR="55505A36">
        <w:rPr>
          <w:b w:val="0"/>
          <w:bCs w:val="0"/>
        </w:rPr>
        <w:t xml:space="preserve"> by Graphing</w:t>
      </w:r>
    </w:p>
    <w:p w:rsidRPr="0094117E" w:rsidR="0094117E" w:rsidP="51FC822D" w:rsidRDefault="0094117E" w14:paraId="6C4D9234" w14:textId="1EC6E8A7">
      <w:pPr>
        <w:pStyle w:val="Normal"/>
        <w:rPr>
          <w:b w:val="0"/>
          <w:bCs w:val="0"/>
        </w:rPr>
      </w:pPr>
      <w:r w:rsidRPr="51FC822D" w:rsidR="55505A36">
        <w:rPr>
          <w:b w:val="1"/>
          <w:bCs w:val="1"/>
        </w:rPr>
        <w:t xml:space="preserve">Lesson </w:t>
      </w:r>
      <w:r w:rsidRPr="51FC822D" w:rsidR="63040EDF">
        <w:rPr>
          <w:b w:val="1"/>
          <w:bCs w:val="1"/>
        </w:rPr>
        <w:t>3.</w:t>
      </w:r>
      <w:r w:rsidRPr="51FC822D" w:rsidR="55505A36">
        <w:rPr>
          <w:b w:val="1"/>
          <w:bCs w:val="1"/>
        </w:rPr>
        <w:t xml:space="preserve">2 </w:t>
      </w:r>
      <w:r w:rsidR="55505A36">
        <w:rPr>
          <w:b w:val="0"/>
          <w:bCs w:val="0"/>
        </w:rPr>
        <w:t>Solving</w:t>
      </w:r>
      <w:r w:rsidR="55505A36">
        <w:rPr>
          <w:b w:val="0"/>
          <w:bCs w:val="0"/>
        </w:rPr>
        <w:t xml:space="preserve"> Systems by</w:t>
      </w:r>
      <w:r w:rsidR="1023BFBC">
        <w:rPr>
          <w:b w:val="0"/>
          <w:bCs w:val="0"/>
        </w:rPr>
        <w:t xml:space="preserve"> Graphing</w:t>
      </w:r>
    </w:p>
    <w:p w:rsidRPr="0094117E" w:rsidR="0094117E" w:rsidP="51FC822D" w:rsidRDefault="0094117E" w14:paraId="3679F917" w14:textId="76DF3233">
      <w:pPr>
        <w:pStyle w:val="Normal"/>
        <w:rPr>
          <w:b w:val="0"/>
          <w:bCs w:val="0"/>
        </w:rPr>
      </w:pPr>
      <w:r w:rsidRPr="51FC822D" w:rsidR="55505A36">
        <w:rPr>
          <w:b w:val="1"/>
          <w:bCs w:val="1"/>
        </w:rPr>
        <w:t xml:space="preserve">Lesson </w:t>
      </w:r>
      <w:r w:rsidRPr="51FC822D" w:rsidR="0AAEA3FE">
        <w:rPr>
          <w:b w:val="1"/>
          <w:bCs w:val="1"/>
        </w:rPr>
        <w:t>3.</w:t>
      </w:r>
      <w:r w:rsidRPr="51FC822D" w:rsidR="55505A36">
        <w:rPr>
          <w:b w:val="1"/>
          <w:bCs w:val="1"/>
        </w:rPr>
        <w:t>3</w:t>
      </w:r>
      <w:r w:rsidRPr="51FC822D" w:rsidR="0DBB3EE8">
        <w:rPr>
          <w:b w:val="1"/>
          <w:bCs w:val="1"/>
        </w:rPr>
        <w:t xml:space="preserve"> </w:t>
      </w:r>
      <w:r w:rsidR="0DBB3EE8">
        <w:rPr>
          <w:b w:val="0"/>
          <w:bCs w:val="0"/>
        </w:rPr>
        <w:t>Solving</w:t>
      </w:r>
      <w:r w:rsidR="0DBB3EE8">
        <w:rPr>
          <w:b w:val="0"/>
          <w:bCs w:val="0"/>
        </w:rPr>
        <w:t xml:space="preserve"> Systems by </w:t>
      </w:r>
      <w:r w:rsidR="03A4E793">
        <w:rPr>
          <w:b w:val="0"/>
          <w:bCs w:val="0"/>
        </w:rPr>
        <w:t>Substitution</w:t>
      </w:r>
    </w:p>
    <w:p w:rsidRPr="0094117E" w:rsidR="0094117E" w:rsidP="51FC822D" w:rsidRDefault="0094117E" w14:paraId="1BDD7ABB" w14:textId="658947B3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</w:pPr>
      <w:r w:rsidRPr="51FC822D" w:rsidR="55505A36">
        <w:rPr>
          <w:b w:val="1"/>
          <w:bCs w:val="1"/>
        </w:rPr>
        <w:t xml:space="preserve">Lesson </w:t>
      </w:r>
      <w:r w:rsidRPr="51FC822D" w:rsidR="36EB2EA8">
        <w:rPr>
          <w:b w:val="1"/>
          <w:bCs w:val="1"/>
        </w:rPr>
        <w:t>3.</w:t>
      </w:r>
      <w:r w:rsidRPr="51FC822D" w:rsidR="55505A36">
        <w:rPr>
          <w:b w:val="1"/>
          <w:bCs w:val="1"/>
        </w:rPr>
        <w:t>4</w:t>
      </w:r>
      <w:r w:rsidRPr="51FC822D" w:rsidR="6EAAA15A">
        <w:rPr>
          <w:b w:val="1"/>
          <w:bCs w:val="1"/>
        </w:rPr>
        <w:t xml:space="preserve"> </w:t>
      </w:r>
      <w:r w:rsidR="5C04887D">
        <w:rPr>
          <w:b w:val="0"/>
          <w:bCs w:val="0"/>
        </w:rPr>
        <w:t>Solving</w:t>
      </w:r>
      <w:r w:rsidR="5C04887D">
        <w:rPr>
          <w:b w:val="0"/>
          <w:bCs w:val="0"/>
        </w:rPr>
        <w:t xml:space="preserve"> Systems by Elimination</w:t>
      </w:r>
    </w:p>
    <w:p w:rsidRPr="0094117E" w:rsidR="0094117E" w:rsidP="51FC822D" w:rsidRDefault="0094117E" w14:paraId="5B2714C6" w14:textId="11C28A7D">
      <w:pPr>
        <w:pStyle w:val="Normal"/>
        <w:rPr>
          <w:b w:val="0"/>
          <w:bCs w:val="0"/>
        </w:rPr>
      </w:pPr>
      <w:r w:rsidRPr="51FC822D" w:rsidR="55505A36">
        <w:rPr>
          <w:b w:val="1"/>
          <w:bCs w:val="1"/>
        </w:rPr>
        <w:t xml:space="preserve">Lesson </w:t>
      </w:r>
      <w:r w:rsidRPr="51FC822D" w:rsidR="7BE567B1">
        <w:rPr>
          <w:b w:val="1"/>
          <w:bCs w:val="1"/>
        </w:rPr>
        <w:t>3.</w:t>
      </w:r>
      <w:r w:rsidRPr="51FC822D" w:rsidR="55505A36">
        <w:rPr>
          <w:b w:val="1"/>
          <w:bCs w:val="1"/>
        </w:rPr>
        <w:t>5</w:t>
      </w:r>
      <w:r w:rsidRPr="51FC822D" w:rsidR="7E33E6CF">
        <w:rPr>
          <w:b w:val="1"/>
          <w:bCs w:val="1"/>
        </w:rPr>
        <w:t xml:space="preserve"> </w:t>
      </w:r>
      <w:r w:rsidR="7E33E6CF">
        <w:rPr>
          <w:b w:val="0"/>
          <w:bCs w:val="0"/>
        </w:rPr>
        <w:t>Examine</w:t>
      </w:r>
      <w:r w:rsidR="7E33E6CF">
        <w:rPr>
          <w:b w:val="0"/>
          <w:bCs w:val="0"/>
        </w:rPr>
        <w:t xml:space="preserve"> Special Cases</w:t>
      </w:r>
    </w:p>
    <w:p w:rsidRPr="0094117E" w:rsidR="0094117E" w:rsidP="51FC822D" w:rsidRDefault="0094117E" w14:paraId="5B3B97DE" w14:textId="576E33EF">
      <w:pPr>
        <w:pStyle w:val="Normal"/>
      </w:pPr>
      <w:r w:rsidRPr="51FC822D" w:rsidR="55505A36">
        <w:rPr>
          <w:b w:val="1"/>
          <w:bCs w:val="1"/>
        </w:rPr>
        <w:t xml:space="preserve">Lesson </w:t>
      </w:r>
      <w:r w:rsidRPr="51FC822D" w:rsidR="7BA844F3">
        <w:rPr>
          <w:b w:val="1"/>
          <w:bCs w:val="1"/>
        </w:rPr>
        <w:t>3.</w:t>
      </w:r>
      <w:r w:rsidRPr="51FC822D" w:rsidR="55505A36">
        <w:rPr>
          <w:b w:val="1"/>
          <w:bCs w:val="1"/>
        </w:rPr>
        <w:t>6</w:t>
      </w:r>
      <w:r w:rsidRPr="51FC822D" w:rsidR="6EB24D9D">
        <w:rPr>
          <w:b w:val="1"/>
          <w:bCs w:val="1"/>
        </w:rPr>
        <w:t xml:space="preserve"> </w:t>
      </w:r>
      <w:r w:rsidR="04875699">
        <w:rPr>
          <w:b w:val="0"/>
          <w:bCs w:val="0"/>
        </w:rPr>
        <w:t>Write Equations of Parallel and Perpendicular Lines</w:t>
      </w:r>
    </w:p>
    <w:p w:rsidRPr="0094117E" w:rsidR="0094117E" w:rsidP="51FC822D" w:rsidRDefault="0094117E" w14:paraId="166BD915" w14:textId="602BB502">
      <w:pPr>
        <w:pStyle w:val="Normal"/>
      </w:pPr>
      <w:r w:rsidRPr="51FC822D" w:rsidR="04875699">
        <w:rPr>
          <w:b w:val="1"/>
          <w:bCs w:val="1"/>
        </w:rPr>
        <w:t xml:space="preserve">Lesson </w:t>
      </w:r>
      <w:r w:rsidRPr="51FC822D" w:rsidR="76396BEE">
        <w:rPr>
          <w:b w:val="1"/>
          <w:bCs w:val="1"/>
        </w:rPr>
        <w:t>3.</w:t>
      </w:r>
      <w:r w:rsidRPr="51FC822D" w:rsidR="04875699">
        <w:rPr>
          <w:b w:val="1"/>
          <w:bCs w:val="1"/>
        </w:rPr>
        <w:t xml:space="preserve">7 </w:t>
      </w:r>
      <w:r w:rsidR="04875699">
        <w:rPr>
          <w:b w:val="0"/>
          <w:bCs w:val="0"/>
        </w:rPr>
        <w:t>Apply System of Equations</w:t>
      </w:r>
    </w:p>
    <w:p w:rsidRPr="0094117E" w:rsidR="0094117E" w:rsidP="51FC822D" w:rsidRDefault="0094117E" w14:paraId="288D0888" w14:textId="57CC7D0A">
      <w:pPr>
        <w:pStyle w:val="Normal"/>
        <w:rPr>
          <w:b w:val="0"/>
          <w:bCs w:val="0"/>
        </w:rPr>
      </w:pPr>
    </w:p>
    <w:p w:rsidRPr="0094117E" w:rsidR="0094117E" w:rsidP="51FC822D" w:rsidRDefault="0094117E" w14:paraId="6E856C13" w14:textId="7A342EF3">
      <w:pPr>
        <w:pStyle w:val="Normal"/>
      </w:pPr>
      <w:r w:rsidRPr="51FC822D" w:rsidR="4261102B">
        <w:rPr>
          <w:b w:val="1"/>
          <w:bCs w:val="1"/>
        </w:rPr>
        <w:t xml:space="preserve">HMH – Into </w:t>
      </w:r>
      <w:r w:rsidRPr="51FC822D" w:rsidR="25EDAF90">
        <w:rPr>
          <w:b w:val="1"/>
          <w:bCs w:val="1"/>
        </w:rPr>
        <w:t>Algebra 1</w:t>
      </w:r>
    </w:p>
    <w:p w:rsidR="51FC822D" w:rsidP="51FC822D" w:rsidRDefault="51FC822D" w14:paraId="66733134" w14:textId="7B4CF24F">
      <w:pPr>
        <w:pStyle w:val="Normal"/>
        <w:rPr>
          <w:b w:val="1"/>
          <w:bCs w:val="1"/>
        </w:rPr>
      </w:pPr>
    </w:p>
    <w:p w:rsidR="40CEE88E" w:rsidP="51FC822D" w:rsidRDefault="40CEE88E" w14:paraId="12A271B5" w14:textId="36606BC0">
      <w:pPr>
        <w:pStyle w:val="Normal"/>
      </w:pPr>
      <w:r w:rsidRPr="51FC822D" w:rsidR="40CEE88E">
        <w:rPr>
          <w:b w:val="1"/>
          <w:bCs w:val="1"/>
        </w:rPr>
        <w:t>A.PAR.4</w:t>
      </w:r>
    </w:p>
    <w:p w:rsidR="40CEE88E" w:rsidP="51FC822D" w:rsidRDefault="40CEE88E" w14:paraId="72AEDDF9" w14:textId="0DC1B20C">
      <w:pPr>
        <w:pStyle w:val="Normal"/>
      </w:pPr>
      <w:r w:rsidRPr="51FC822D" w:rsidR="40CEE88E">
        <w:rPr>
          <w:b w:val="1"/>
          <w:bCs w:val="1"/>
        </w:rPr>
        <w:t xml:space="preserve">Model </w:t>
      </w:r>
      <w:r w:rsidRPr="51FC822D" w:rsidR="37EC420A">
        <w:rPr>
          <w:b w:val="1"/>
          <w:bCs w:val="1"/>
        </w:rPr>
        <w:t>7</w:t>
      </w:r>
      <w:r w:rsidRPr="51FC822D" w:rsidR="40CEE88E">
        <w:rPr>
          <w:b w:val="1"/>
          <w:bCs w:val="1"/>
        </w:rPr>
        <w:t xml:space="preserve"> </w:t>
      </w:r>
      <w:r w:rsidRPr="51FC822D" w:rsidR="40CEE88E">
        <w:rPr>
          <w:b w:val="1"/>
          <w:bCs w:val="1"/>
        </w:rPr>
        <w:t>Linear</w:t>
      </w:r>
      <w:r w:rsidRPr="51FC822D" w:rsidR="40CEE88E">
        <w:rPr>
          <w:b w:val="1"/>
          <w:bCs w:val="1"/>
        </w:rPr>
        <w:t xml:space="preserve"> Inequalities</w:t>
      </w:r>
    </w:p>
    <w:p w:rsidR="40CEE88E" w:rsidP="51FC822D" w:rsidRDefault="40CEE88E" w14:paraId="38A3674F" w14:textId="61D0D043">
      <w:pPr>
        <w:pStyle w:val="Normal"/>
      </w:pPr>
      <w:r w:rsidRPr="51FC822D" w:rsidR="40CEE88E">
        <w:rPr>
          <w:b w:val="1"/>
          <w:bCs w:val="1"/>
        </w:rPr>
        <w:t xml:space="preserve">Lesson </w:t>
      </w:r>
      <w:r w:rsidRPr="51FC822D" w:rsidR="4860370D">
        <w:rPr>
          <w:b w:val="1"/>
          <w:bCs w:val="1"/>
        </w:rPr>
        <w:t>7</w:t>
      </w:r>
      <w:r w:rsidR="40CEE88E">
        <w:rPr>
          <w:b w:val="0"/>
          <w:bCs w:val="0"/>
        </w:rPr>
        <w:t>.</w:t>
      </w:r>
      <w:r w:rsidRPr="51FC822D" w:rsidR="40CEE88E">
        <w:rPr>
          <w:b w:val="1"/>
          <w:bCs w:val="1"/>
        </w:rPr>
        <w:t>1</w:t>
      </w:r>
      <w:r w:rsidR="40CEE88E">
        <w:rPr>
          <w:b w:val="0"/>
          <w:bCs w:val="0"/>
        </w:rPr>
        <w:t xml:space="preserve"> Linear</w:t>
      </w:r>
      <w:r w:rsidR="40CEE88E">
        <w:rPr>
          <w:b w:val="0"/>
          <w:bCs w:val="0"/>
        </w:rPr>
        <w:t xml:space="preserve"> Inequalities</w:t>
      </w:r>
      <w:r w:rsidR="7D0B4406">
        <w:rPr>
          <w:b w:val="0"/>
          <w:bCs w:val="0"/>
        </w:rPr>
        <w:t xml:space="preserve"> in Two Variables</w:t>
      </w:r>
    </w:p>
    <w:p w:rsidR="40CEE88E" w:rsidP="51FC822D" w:rsidRDefault="40CEE88E" w14:paraId="285B1440" w14:textId="5318BDF5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  <w:rPr>
          <w:b w:val="0"/>
          <w:bCs w:val="0"/>
        </w:rPr>
      </w:pPr>
      <w:r w:rsidRPr="51FC822D" w:rsidR="40CEE88E">
        <w:rPr>
          <w:b w:val="1"/>
          <w:bCs w:val="1"/>
        </w:rPr>
        <w:t xml:space="preserve">Lesson </w:t>
      </w:r>
      <w:r w:rsidRPr="51FC822D" w:rsidR="2803D176">
        <w:rPr>
          <w:b w:val="1"/>
          <w:bCs w:val="1"/>
        </w:rPr>
        <w:t>7.2</w:t>
      </w:r>
      <w:r w:rsidRPr="51FC822D" w:rsidR="40CEE88E">
        <w:rPr>
          <w:b w:val="1"/>
          <w:bCs w:val="1"/>
        </w:rPr>
        <w:t xml:space="preserve"> </w:t>
      </w:r>
      <w:r w:rsidR="18A2BF1C">
        <w:rPr>
          <w:b w:val="0"/>
          <w:bCs w:val="0"/>
        </w:rPr>
        <w:t>Graph Systems of Linear</w:t>
      </w:r>
      <w:r w:rsidR="40CEE88E">
        <w:rPr>
          <w:b w:val="0"/>
          <w:bCs w:val="0"/>
        </w:rPr>
        <w:t xml:space="preserve"> Inequalities</w:t>
      </w:r>
    </w:p>
    <w:p w:rsidR="51FC822D" w:rsidP="51FC822D" w:rsidRDefault="51FC822D" w14:paraId="3409FFE3" w14:textId="0D73B4DD">
      <w:pPr>
        <w:pStyle w:val="Normal"/>
        <w:rPr>
          <w:b w:val="0"/>
          <w:bCs w:val="0"/>
        </w:rPr>
      </w:pPr>
    </w:p>
    <w:sectPr w:rsidRPr="0094117E" w:rsidR="0094117E" w:rsidSect="00B451F1">
      <w:type w:val="continuous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41F36" w:rsidP="00B451F1" w:rsidRDefault="00A41F36" w14:paraId="2F1C54C7" w14:textId="77777777">
      <w:pPr>
        <w:spacing w:after="0" w:line="240" w:lineRule="auto"/>
      </w:pPr>
      <w:r>
        <w:separator/>
      </w:r>
    </w:p>
  </w:endnote>
  <w:endnote w:type="continuationSeparator" w:id="0">
    <w:p w:rsidR="00A41F36" w:rsidP="00B451F1" w:rsidRDefault="00A41F36" w14:paraId="5F48BD75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Montserrat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41F36" w:rsidP="00B451F1" w:rsidRDefault="00A41F36" w14:paraId="0BC46A38" w14:textId="77777777">
      <w:pPr>
        <w:spacing w:after="0" w:line="240" w:lineRule="auto"/>
      </w:pPr>
      <w:r>
        <w:separator/>
      </w:r>
    </w:p>
  </w:footnote>
  <w:footnote w:type="continuationSeparator" w:id="0">
    <w:p w:rsidR="00A41F36" w:rsidP="00B451F1" w:rsidRDefault="00A41F36" w14:paraId="6765AE38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640D55"/>
    <w:multiLevelType w:val="hybridMultilevel"/>
    <w:tmpl w:val="3A4ABB4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3E3A0AC3"/>
    <w:multiLevelType w:val="hybridMultilevel"/>
    <w:tmpl w:val="3260DD4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425BB527"/>
    <w:multiLevelType w:val="hybridMultilevel"/>
    <w:tmpl w:val="24F8AD9C"/>
    <w:lvl w:ilvl="0" w:tplc="E0B66AB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AF831B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3E0E8F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C42933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41A848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2F87C3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A0E805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2E4704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F8A3DE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45E768A8"/>
    <w:multiLevelType w:val="hybridMultilevel"/>
    <w:tmpl w:val="9A4284A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56FA7296"/>
    <w:multiLevelType w:val="hybridMultilevel"/>
    <w:tmpl w:val="62641F8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60920CC4"/>
    <w:multiLevelType w:val="hybridMultilevel"/>
    <w:tmpl w:val="B8D8C93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6DEC4093"/>
    <w:multiLevelType w:val="hybridMultilevel"/>
    <w:tmpl w:val="0FA2134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715391517">
    <w:abstractNumId w:val="2"/>
  </w:num>
  <w:num w:numId="2" w16cid:durableId="2072999434">
    <w:abstractNumId w:val="1"/>
  </w:num>
  <w:num w:numId="3" w16cid:durableId="1946230537">
    <w:abstractNumId w:val="3"/>
  </w:num>
  <w:num w:numId="4" w16cid:durableId="612637115">
    <w:abstractNumId w:val="4"/>
  </w:num>
  <w:num w:numId="5" w16cid:durableId="1209759200">
    <w:abstractNumId w:val="6"/>
  </w:num>
  <w:num w:numId="6" w16cid:durableId="1539929805">
    <w:abstractNumId w:val="5"/>
  </w:num>
  <w:num w:numId="7" w16cid:durableId="12202462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C21"/>
    <w:rsid w:val="000831A0"/>
    <w:rsid w:val="000A6B8D"/>
    <w:rsid w:val="000C5C9C"/>
    <w:rsid w:val="00141BFB"/>
    <w:rsid w:val="001D065A"/>
    <w:rsid w:val="001D2F63"/>
    <w:rsid w:val="002052C9"/>
    <w:rsid w:val="00245481"/>
    <w:rsid w:val="002472EA"/>
    <w:rsid w:val="0029038C"/>
    <w:rsid w:val="00296845"/>
    <w:rsid w:val="002E4308"/>
    <w:rsid w:val="00311214"/>
    <w:rsid w:val="003174B4"/>
    <w:rsid w:val="003D565C"/>
    <w:rsid w:val="003F292D"/>
    <w:rsid w:val="003F70FD"/>
    <w:rsid w:val="00415921"/>
    <w:rsid w:val="0042127F"/>
    <w:rsid w:val="00465BBE"/>
    <w:rsid w:val="00507330"/>
    <w:rsid w:val="00637FAB"/>
    <w:rsid w:val="006A071F"/>
    <w:rsid w:val="006B2812"/>
    <w:rsid w:val="006C43DC"/>
    <w:rsid w:val="00717760"/>
    <w:rsid w:val="00737587"/>
    <w:rsid w:val="007539BC"/>
    <w:rsid w:val="007635A0"/>
    <w:rsid w:val="00770EB2"/>
    <w:rsid w:val="007967A4"/>
    <w:rsid w:val="008C5ED0"/>
    <w:rsid w:val="0094117E"/>
    <w:rsid w:val="009B06F0"/>
    <w:rsid w:val="009C0905"/>
    <w:rsid w:val="009E277D"/>
    <w:rsid w:val="009F53EB"/>
    <w:rsid w:val="00A265C3"/>
    <w:rsid w:val="00A41F36"/>
    <w:rsid w:val="00AC3A75"/>
    <w:rsid w:val="00AE0F04"/>
    <w:rsid w:val="00B26B53"/>
    <w:rsid w:val="00B31007"/>
    <w:rsid w:val="00B408B8"/>
    <w:rsid w:val="00B451F1"/>
    <w:rsid w:val="00B71C21"/>
    <w:rsid w:val="00B73EE4"/>
    <w:rsid w:val="00B74205"/>
    <w:rsid w:val="00BB36E8"/>
    <w:rsid w:val="00BC720A"/>
    <w:rsid w:val="00C76099"/>
    <w:rsid w:val="00D106EB"/>
    <w:rsid w:val="00D411C6"/>
    <w:rsid w:val="00DC5674"/>
    <w:rsid w:val="00E93F50"/>
    <w:rsid w:val="00EA1FE4"/>
    <w:rsid w:val="00EA2791"/>
    <w:rsid w:val="00F13913"/>
    <w:rsid w:val="00F72C03"/>
    <w:rsid w:val="00F97614"/>
    <w:rsid w:val="01DE0D12"/>
    <w:rsid w:val="03A4E793"/>
    <w:rsid w:val="04875699"/>
    <w:rsid w:val="05AD85C4"/>
    <w:rsid w:val="061AA381"/>
    <w:rsid w:val="063A5FC6"/>
    <w:rsid w:val="08E0B472"/>
    <w:rsid w:val="08E3A3F6"/>
    <w:rsid w:val="08FDEE4C"/>
    <w:rsid w:val="0938EC4D"/>
    <w:rsid w:val="09519F2B"/>
    <w:rsid w:val="0990AA0D"/>
    <w:rsid w:val="09F11475"/>
    <w:rsid w:val="0AAEA3FE"/>
    <w:rsid w:val="0B2025EF"/>
    <w:rsid w:val="0B83A2B1"/>
    <w:rsid w:val="0BFA4FF2"/>
    <w:rsid w:val="0D3CD8D8"/>
    <w:rsid w:val="0DBB3EE8"/>
    <w:rsid w:val="0E8D72CF"/>
    <w:rsid w:val="0EC2EABD"/>
    <w:rsid w:val="0FA835E4"/>
    <w:rsid w:val="0FC9FDA9"/>
    <w:rsid w:val="1023BFBC"/>
    <w:rsid w:val="1075B3BA"/>
    <w:rsid w:val="1180996F"/>
    <w:rsid w:val="121C21A2"/>
    <w:rsid w:val="121E6849"/>
    <w:rsid w:val="1287698A"/>
    <w:rsid w:val="13AA3773"/>
    <w:rsid w:val="14A64F40"/>
    <w:rsid w:val="14BBC379"/>
    <w:rsid w:val="18A2BF1C"/>
    <w:rsid w:val="1A51BF12"/>
    <w:rsid w:val="1A62324A"/>
    <w:rsid w:val="1C95F1EA"/>
    <w:rsid w:val="1F3FB9A7"/>
    <w:rsid w:val="206CB654"/>
    <w:rsid w:val="2096E410"/>
    <w:rsid w:val="2246EDF0"/>
    <w:rsid w:val="2342DDBA"/>
    <w:rsid w:val="24C416E0"/>
    <w:rsid w:val="24CEC8E8"/>
    <w:rsid w:val="25859624"/>
    <w:rsid w:val="25EDAF90"/>
    <w:rsid w:val="263063CA"/>
    <w:rsid w:val="26882390"/>
    <w:rsid w:val="26C0F938"/>
    <w:rsid w:val="2756E18E"/>
    <w:rsid w:val="2803D176"/>
    <w:rsid w:val="290B3AC8"/>
    <w:rsid w:val="2B430FD7"/>
    <w:rsid w:val="2C03AEBF"/>
    <w:rsid w:val="2D1C5C81"/>
    <w:rsid w:val="2E8FF510"/>
    <w:rsid w:val="2E92C83C"/>
    <w:rsid w:val="2EB41170"/>
    <w:rsid w:val="2F790D41"/>
    <w:rsid w:val="2FA74E4F"/>
    <w:rsid w:val="314DAFF6"/>
    <w:rsid w:val="324584A9"/>
    <w:rsid w:val="32DDCAE0"/>
    <w:rsid w:val="34BD713B"/>
    <w:rsid w:val="3534085C"/>
    <w:rsid w:val="35A96F15"/>
    <w:rsid w:val="36561D76"/>
    <w:rsid w:val="36B932FE"/>
    <w:rsid w:val="36EB2EA8"/>
    <w:rsid w:val="3775E036"/>
    <w:rsid w:val="37D023F8"/>
    <w:rsid w:val="37EC420A"/>
    <w:rsid w:val="39132758"/>
    <w:rsid w:val="3B3DA8A3"/>
    <w:rsid w:val="3BD4A597"/>
    <w:rsid w:val="3FA838EE"/>
    <w:rsid w:val="3FF24215"/>
    <w:rsid w:val="40B2A463"/>
    <w:rsid w:val="40CEE88E"/>
    <w:rsid w:val="42074470"/>
    <w:rsid w:val="421148B9"/>
    <w:rsid w:val="4261102B"/>
    <w:rsid w:val="43B2A30D"/>
    <w:rsid w:val="453CBC5E"/>
    <w:rsid w:val="45D0A224"/>
    <w:rsid w:val="46B13AA2"/>
    <w:rsid w:val="46E31BD6"/>
    <w:rsid w:val="4860370D"/>
    <w:rsid w:val="488343B8"/>
    <w:rsid w:val="48AF7541"/>
    <w:rsid w:val="4990A653"/>
    <w:rsid w:val="49F6E7BD"/>
    <w:rsid w:val="4AFF3302"/>
    <w:rsid w:val="4B61AF0F"/>
    <w:rsid w:val="4C58431B"/>
    <w:rsid w:val="4E0B966A"/>
    <w:rsid w:val="501C2BA1"/>
    <w:rsid w:val="5058E4F3"/>
    <w:rsid w:val="50F12AC8"/>
    <w:rsid w:val="51591F67"/>
    <w:rsid w:val="51EA545F"/>
    <w:rsid w:val="51FC822D"/>
    <w:rsid w:val="53FF4B2D"/>
    <w:rsid w:val="54CF1AF8"/>
    <w:rsid w:val="55505A36"/>
    <w:rsid w:val="55A9C37B"/>
    <w:rsid w:val="55C3D5DF"/>
    <w:rsid w:val="561A16D2"/>
    <w:rsid w:val="56B8EC11"/>
    <w:rsid w:val="58DF8799"/>
    <w:rsid w:val="59752169"/>
    <w:rsid w:val="5B3ACBF4"/>
    <w:rsid w:val="5B5D8BF5"/>
    <w:rsid w:val="5B7625B6"/>
    <w:rsid w:val="5BD3F6CA"/>
    <w:rsid w:val="5C04887D"/>
    <w:rsid w:val="5C19E578"/>
    <w:rsid w:val="5EB1643F"/>
    <w:rsid w:val="5EBA0AE7"/>
    <w:rsid w:val="5FB14D58"/>
    <w:rsid w:val="5FD2FEF3"/>
    <w:rsid w:val="604CC68F"/>
    <w:rsid w:val="6116C530"/>
    <w:rsid w:val="616B0A87"/>
    <w:rsid w:val="61A5B6C4"/>
    <w:rsid w:val="621C7EFA"/>
    <w:rsid w:val="623AA7A8"/>
    <w:rsid w:val="629CA58C"/>
    <w:rsid w:val="63040EDF"/>
    <w:rsid w:val="652D21DD"/>
    <w:rsid w:val="657E8372"/>
    <w:rsid w:val="6589D8B8"/>
    <w:rsid w:val="65DBA863"/>
    <w:rsid w:val="6966F5DA"/>
    <w:rsid w:val="6A1E9058"/>
    <w:rsid w:val="6A1EA968"/>
    <w:rsid w:val="6B4A942B"/>
    <w:rsid w:val="6B5519DE"/>
    <w:rsid w:val="6C098982"/>
    <w:rsid w:val="6C8A3469"/>
    <w:rsid w:val="6CE2400C"/>
    <w:rsid w:val="6D460B68"/>
    <w:rsid w:val="6D85EBF4"/>
    <w:rsid w:val="6DDE2A40"/>
    <w:rsid w:val="6EA5A194"/>
    <w:rsid w:val="6EAAA15A"/>
    <w:rsid w:val="6EAAE64F"/>
    <w:rsid w:val="6EB24D9D"/>
    <w:rsid w:val="6EF1B562"/>
    <w:rsid w:val="70A4FA69"/>
    <w:rsid w:val="70C53868"/>
    <w:rsid w:val="70E4B70C"/>
    <w:rsid w:val="72A35F75"/>
    <w:rsid w:val="74FF0F40"/>
    <w:rsid w:val="75A65422"/>
    <w:rsid w:val="75DF78F5"/>
    <w:rsid w:val="76396BEE"/>
    <w:rsid w:val="765B1450"/>
    <w:rsid w:val="76B723B7"/>
    <w:rsid w:val="76C8BB1D"/>
    <w:rsid w:val="77956BE7"/>
    <w:rsid w:val="7894FF74"/>
    <w:rsid w:val="79270781"/>
    <w:rsid w:val="7A93DA6C"/>
    <w:rsid w:val="7ADBF2D0"/>
    <w:rsid w:val="7B1FACD5"/>
    <w:rsid w:val="7B86CF44"/>
    <w:rsid w:val="7BA844F3"/>
    <w:rsid w:val="7BB0319A"/>
    <w:rsid w:val="7BE567B1"/>
    <w:rsid w:val="7D0B4406"/>
    <w:rsid w:val="7D2E0700"/>
    <w:rsid w:val="7D7C0DA1"/>
    <w:rsid w:val="7E2FFC98"/>
    <w:rsid w:val="7E33E6CF"/>
    <w:rsid w:val="7E68CD4D"/>
    <w:rsid w:val="7EF949D9"/>
    <w:rsid w:val="7F2EC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12D99D"/>
  <w15:chartTrackingRefBased/>
  <w15:docId w15:val="{F82013AE-565E-4807-95C9-9B7CEF1E9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B36E8"/>
    <w:pPr>
      <w:contextualSpacing/>
    </w:pPr>
    <w:rPr>
      <w:rFonts w:ascii="Roboto" w:hAnsi="Robo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1C21"/>
    <w:pPr>
      <w:keepNext/>
      <w:keepLines/>
      <w:spacing w:before="360" w:after="80"/>
      <w:outlineLvl w:val="0"/>
    </w:pPr>
    <w:rPr>
      <w:rFonts w:ascii="Montserrat" w:hAnsi="Montserrat" w:eastAsiaTheme="majorEastAsia" w:cstheme="majorBidi"/>
      <w:b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08B8"/>
    <w:pPr>
      <w:keepNext/>
      <w:keepLines/>
      <w:spacing w:before="160" w:after="80"/>
      <w:outlineLvl w:val="1"/>
    </w:pPr>
    <w:rPr>
      <w:rFonts w:ascii="Montserrat" w:hAnsi="Montserrat" w:eastAsiaTheme="majorEastAsia" w:cstheme="majorBidi"/>
      <w:b/>
      <w:color w:val="0F4761" w:themeColor="accent1" w:themeShade="BF"/>
      <w:sz w:val="32"/>
      <w:szCs w:val="32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408B8"/>
    <w:pPr>
      <w:keepNext/>
      <w:keepLines/>
      <w:spacing w:before="160" w:after="80"/>
      <w:outlineLvl w:val="2"/>
    </w:pPr>
    <w:rPr>
      <w:rFonts w:ascii="Montserrat" w:hAnsi="Montserrat" w:eastAsiaTheme="majorEastAsia" w:cstheme="majorBidi"/>
      <w:color w:val="0F4761" w:themeColor="accent1" w:themeShade="BF"/>
      <w:sz w:val="28"/>
      <w:szCs w:val="28"/>
      <w:u w:val="singl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71C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71C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1C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1C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1C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1C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B71C21"/>
    <w:rPr>
      <w:rFonts w:ascii="Montserrat" w:hAnsi="Montserrat" w:eastAsiaTheme="majorEastAsia" w:cstheme="majorBidi"/>
      <w:b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B408B8"/>
    <w:rPr>
      <w:rFonts w:ascii="Montserrat" w:hAnsi="Montserrat" w:eastAsiaTheme="majorEastAsia" w:cstheme="majorBidi"/>
      <w:b/>
      <w:color w:val="0F4761" w:themeColor="accent1" w:themeShade="BF"/>
      <w:sz w:val="32"/>
      <w:szCs w:val="32"/>
      <w:u w:val="single"/>
    </w:rPr>
  </w:style>
  <w:style w:type="character" w:styleId="Heading3Char" w:customStyle="1">
    <w:name w:val="Heading 3 Char"/>
    <w:basedOn w:val="DefaultParagraphFont"/>
    <w:link w:val="Heading3"/>
    <w:uiPriority w:val="9"/>
    <w:rsid w:val="00B408B8"/>
    <w:rPr>
      <w:rFonts w:ascii="Montserrat" w:hAnsi="Montserrat" w:eastAsiaTheme="majorEastAsia" w:cstheme="majorBidi"/>
      <w:color w:val="0F4761" w:themeColor="accent1" w:themeShade="BF"/>
      <w:sz w:val="28"/>
      <w:szCs w:val="28"/>
      <w:u w:val="single"/>
    </w:rPr>
  </w:style>
  <w:style w:type="character" w:styleId="Heading4Char" w:customStyle="1">
    <w:name w:val="Heading 4 Char"/>
    <w:basedOn w:val="DefaultParagraphFont"/>
    <w:link w:val="Heading4"/>
    <w:uiPriority w:val="9"/>
    <w:rsid w:val="00B71C21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sid w:val="00B71C21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B71C21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B71C21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B71C21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B71C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1C21"/>
    <w:pPr>
      <w:spacing w:after="80" w:line="240" w:lineRule="auto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B71C2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1C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B71C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1C21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B71C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1C21"/>
    <w:pPr>
      <w:ind w:left="720"/>
    </w:pPr>
  </w:style>
  <w:style w:type="character" w:styleId="IntenseEmphasis">
    <w:name w:val="Intense Emphasis"/>
    <w:basedOn w:val="DefaultParagraphFont"/>
    <w:uiPriority w:val="21"/>
    <w:qFormat/>
    <w:rsid w:val="00B71C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1C21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B71C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1C2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451F1"/>
  </w:style>
  <w:style w:type="paragraph" w:styleId="Footer">
    <w:name w:val="footer"/>
    <w:basedOn w:val="Normal"/>
    <w:link w:val="Foot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451F1"/>
  </w:style>
  <w:style w:type="table" w:styleId="TableGrid">
    <w:name w:val="Table Grid"/>
    <w:basedOn w:val="TableNormal"/>
    <w:uiPriority w:val="39"/>
    <w:rsid w:val="00C7609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stTable3-Accent1">
    <w:name w:val="List Table 3 Accent 1"/>
    <w:basedOn w:val="TableNormal"/>
    <w:uiPriority w:val="48"/>
    <w:rsid w:val="00C76099"/>
    <w:pPr>
      <w:spacing w:after="0" w:line="240" w:lineRule="auto"/>
    </w:pPr>
    <w:tblPr>
      <w:tblStyleRowBandSize w:val="1"/>
      <w:tblStyleColBandSize w:val="1"/>
      <w:tblBorders>
        <w:top w:val="single" w:color="156082" w:themeColor="accent1" w:sz="4" w:space="0"/>
        <w:left w:val="single" w:color="156082" w:themeColor="accent1" w:sz="4" w:space="0"/>
        <w:bottom w:val="single" w:color="156082" w:themeColor="accent1" w:sz="4" w:space="0"/>
        <w:right w:val="single" w:color="156082" w:themeColor="accen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color="156082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156082" w:themeColor="accent1" w:sz="4" w:space="0"/>
          <w:right w:val="single" w:color="156082" w:themeColor="accent1" w:sz="4" w:space="0"/>
        </w:tcBorders>
      </w:tcPr>
    </w:tblStylePr>
    <w:tblStylePr w:type="band1Horz">
      <w:tblPr/>
      <w:tcPr>
        <w:tcBorders>
          <w:top w:val="single" w:color="156082" w:themeColor="accent1" w:sz="4" w:space="0"/>
          <w:bottom w:val="single" w:color="156082" w:themeColor="accen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156082" w:themeColor="accent1" w:sz="4" w:space="0"/>
          <w:left w:val="nil"/>
        </w:tcBorders>
      </w:tcPr>
    </w:tblStylePr>
    <w:tblStylePr w:type="swCell">
      <w:tblPr/>
      <w:tcPr>
        <w:tcBorders>
          <w:top w:val="double" w:color="156082" w:themeColor="accent1" w:sz="4" w:space="0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EC3F049A11AB4E897BB32542F6AB80" ma:contentTypeVersion="6" ma:contentTypeDescription="Create a new document." ma:contentTypeScope="" ma:versionID="b7fdf1f4ebdc69e60fc6cf6f2314f941">
  <xsd:schema xmlns:xsd="http://www.w3.org/2001/XMLSchema" xmlns:xs="http://www.w3.org/2001/XMLSchema" xmlns:p="http://schemas.microsoft.com/office/2006/metadata/properties" xmlns:ns2="f0c7aa5d-1801-4bf3-9c83-bf49c31beba3" targetNamespace="http://schemas.microsoft.com/office/2006/metadata/properties" ma:root="true" ma:fieldsID="a0779533550c2da14cab1a544ca5ffd9" ns2:_="">
    <xsd:import namespace="f0c7aa5d-1801-4bf3-9c83-bf49c31beba3"/>
    <xsd:element name="properties">
      <xsd:complexType>
        <xsd:sequence>
          <xsd:element name="documentManagement">
            <xsd:complexType>
              <xsd:all>
                <xsd:element ref="ns2:CourseID" minOccurs="0"/>
                <xsd:element ref="ns2:PublishDate" minOccurs="0"/>
                <xsd:element ref="ns2:SubjectArea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c7aa5d-1801-4bf3-9c83-bf49c31beba3" elementFormDefault="qualified">
    <xsd:import namespace="http://schemas.microsoft.com/office/2006/documentManagement/types"/>
    <xsd:import namespace="http://schemas.microsoft.com/office/infopath/2007/PartnerControls"/>
    <xsd:element name="CourseID" ma:index="8" nillable="true" ma:displayName="CourseID" ma:format="Dropdown" ma:internalName="CourseID">
      <xsd:simpleType>
        <xsd:restriction base="dms:Text">
          <xsd:maxLength value="255"/>
        </xsd:restriction>
      </xsd:simpleType>
    </xsd:element>
    <xsd:element name="PublishDate" ma:index="9" nillable="true" ma:displayName="Publish Date" ma:format="DateOnly" ma:internalName="PublishDate">
      <xsd:simpleType>
        <xsd:restriction base="dms:DateTime"/>
      </xsd:simpleType>
    </xsd:element>
    <xsd:element name="SubjectArea" ma:index="10" nillable="true" ma:displayName="Subject Area" ma:format="Dropdown" ma:internalName="SubjectArea">
      <xsd:simpleType>
        <xsd:restriction base="dms:Choice">
          <xsd:enumeration value="Math"/>
          <xsd:enumeration value="Science"/>
          <xsd:enumeration value="Social Studies"/>
          <xsd:enumeration value="English Language Arts"/>
          <xsd:enumeration value="Health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ubjectArea xmlns="f0c7aa5d-1801-4bf3-9c83-bf49c31beba3">Math</SubjectArea>
    <PublishDate xmlns="f0c7aa5d-1801-4bf3-9c83-bf49c31beba3" xsi:nil="true"/>
    <CourseID xmlns="f0c7aa5d-1801-4bf3-9c83-bf49c31beba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89AC00B-505C-45BA-ADAB-01105AE5AB9D}"/>
</file>

<file path=customXml/itemProps2.xml><?xml version="1.0" encoding="utf-8"?>
<ds:datastoreItem xmlns:ds="http://schemas.openxmlformats.org/officeDocument/2006/customXml" ds:itemID="{F0529A5A-0E96-4533-A35A-5756679BD53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998A7D3-8EEA-4C67-A45D-D92402C1D9A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5b063d35-135a-4511-bb91-df93b5568f41}" enabled="0" method="" siteId="{5b063d35-135a-4511-bb91-df93b5568f41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Marietta City Schools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Moore, Stephan "Chase"</dc:creator>
  <cp:keywords/>
  <dc:description/>
  <cp:lastModifiedBy>Cameron, Monica</cp:lastModifiedBy>
  <cp:revision>25</cp:revision>
  <dcterms:created xsi:type="dcterms:W3CDTF">2026-05-15T15:35:00Z</dcterms:created>
  <dcterms:modified xsi:type="dcterms:W3CDTF">2026-09-18T13:12:20Z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0x01010012EC3F049A11AB4E897BB32542F6AB80</vt:lpwstr>
  </property>
  <property fmtid="{D5CDD505-2E9C-101B-9397-08002B2CF9AE}" pid="3" name="School">
    <vt:lpwstr>2</vt:lpwstr>
  </property>
  <property fmtid="{D5CDD505-2E9C-101B-9397-08002B2CF9AE}" pid="4" name="Course">
    <vt:lpwstr>10</vt:lpwstr>
  </property>
  <property fmtid="{D5CDD505-2E9C-101B-9397-08002B2CF9AE}" pid="5" name="UnitNumber">
    <vt:r8>2</vt:r8>
  </property>
  <property fmtid="{D5CDD505-2E9C-101B-9397-08002B2CF9AE}" pid="6" name="FolderLink">
    <vt:lpwstr>, </vt:lpwstr>
  </property>
  <property fmtid="{D5CDD505-2E9C-101B-9397-08002B2CF9AE}" pid="7" name="DocType">
    <vt:lpwstr>Unit Planner</vt:lpwstr>
  </property>
  <property fmtid="{D5CDD505-2E9C-101B-9397-08002B2CF9AE}" pid="8" name="IsActive">
    <vt:bool>true</vt:bool>
  </property>
</Properties>
</file>